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BD" w:rsidRPr="00877094" w:rsidRDefault="003D2BBD" w:rsidP="002E23D5">
      <w:pPr>
        <w:spacing w:line="600" w:lineRule="exact"/>
        <w:jc w:val="center"/>
        <w:rPr>
          <w:rFonts w:ascii="Times New Roman" w:eastAsia="標楷體" w:hAnsi="Times New Roman"/>
          <w:b/>
          <w:sz w:val="30"/>
          <w:szCs w:val="30"/>
        </w:rPr>
      </w:pPr>
      <w:proofErr w:type="gramStart"/>
      <w:r w:rsidRPr="00877094">
        <w:rPr>
          <w:rFonts w:ascii="Times New Roman" w:eastAsia="標楷體" w:hAnsi="Times New Roman"/>
          <w:b/>
          <w:sz w:val="30"/>
          <w:szCs w:val="30"/>
        </w:rPr>
        <w:t>10</w:t>
      </w:r>
      <w:r w:rsidR="00737FA2" w:rsidRPr="00877094">
        <w:rPr>
          <w:rFonts w:ascii="Times New Roman" w:eastAsia="標楷體" w:hAnsi="Times New Roman" w:hint="eastAsia"/>
          <w:b/>
          <w:sz w:val="30"/>
          <w:szCs w:val="30"/>
        </w:rPr>
        <w:t>6</w:t>
      </w:r>
      <w:proofErr w:type="gramEnd"/>
      <w:r w:rsidRPr="00877094">
        <w:rPr>
          <w:rFonts w:ascii="Times New Roman" w:eastAsia="標楷體" w:hAnsi="Times New Roman"/>
          <w:b/>
          <w:sz w:val="30"/>
          <w:szCs w:val="30"/>
        </w:rPr>
        <w:t>年度婦女福利業務</w:t>
      </w:r>
      <w:r w:rsidRPr="00877094">
        <w:rPr>
          <w:rFonts w:ascii="Times New Roman" w:eastAsia="標楷體" w:hAnsi="Times New Roman"/>
          <w:b/>
          <w:sz w:val="30"/>
          <w:szCs w:val="30"/>
        </w:rPr>
        <w:t>/</w:t>
      </w:r>
      <w:r w:rsidRPr="00877094">
        <w:rPr>
          <w:rFonts w:ascii="Times New Roman" w:eastAsia="標楷體" w:hAnsi="Times New Roman"/>
          <w:b/>
          <w:sz w:val="30"/>
          <w:szCs w:val="30"/>
        </w:rPr>
        <w:t>婦女中心網絡聯結暨人才培力</w:t>
      </w:r>
      <w:r w:rsidR="00877094" w:rsidRPr="00877094">
        <w:rPr>
          <w:rFonts w:ascii="Times New Roman" w:eastAsia="標楷體" w:hAnsi="Times New Roman"/>
          <w:b/>
          <w:sz w:val="30"/>
          <w:szCs w:val="30"/>
        </w:rPr>
        <w:t>工作坊</w:t>
      </w:r>
    </w:p>
    <w:p w:rsidR="003D2BBD" w:rsidRPr="0024575D" w:rsidRDefault="00EF0FD5" w:rsidP="002E23D5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年度</w:t>
      </w:r>
      <w:r w:rsidR="00DF5B2F">
        <w:rPr>
          <w:rFonts w:ascii="Times New Roman" w:eastAsia="標楷體" w:hAnsi="Times New Roman" w:hint="eastAsia"/>
          <w:b/>
          <w:sz w:val="32"/>
          <w:szCs w:val="32"/>
          <w:u w:val="single"/>
        </w:rPr>
        <w:t>規劃暨初階課程簡章</w:t>
      </w:r>
    </w:p>
    <w:p w:rsidR="0014247D" w:rsidRPr="002D76F8" w:rsidRDefault="0014247D" w:rsidP="0014247D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D76F8">
        <w:rPr>
          <w:rFonts w:ascii="Times New Roman" w:eastAsia="標楷體" w:hAnsi="Times New Roman"/>
          <w:b/>
          <w:sz w:val="28"/>
          <w:szCs w:val="28"/>
        </w:rPr>
        <w:t>緣起目的</w:t>
      </w:r>
    </w:p>
    <w:p w:rsidR="00EF0FD5" w:rsidRPr="00993767" w:rsidRDefault="00EF0FD5" w:rsidP="001B2317">
      <w:pPr>
        <w:spacing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993767">
        <w:rPr>
          <w:rFonts w:ascii="Times New Roman" w:eastAsia="標楷體" w:hAnsi="Times New Roman"/>
          <w:sz w:val="28"/>
          <w:szCs w:val="28"/>
        </w:rPr>
        <w:t>為</w:t>
      </w:r>
      <w:r w:rsidRPr="00993767">
        <w:rPr>
          <w:rFonts w:ascii="Times New Roman" w:eastAsia="標楷體" w:hAnsi="Times New Roman" w:hint="eastAsia"/>
          <w:sz w:val="28"/>
          <w:szCs w:val="28"/>
        </w:rPr>
        <w:t>促使</w:t>
      </w:r>
      <w:r w:rsidRPr="00993767">
        <w:rPr>
          <w:rFonts w:ascii="Times New Roman" w:eastAsia="標楷體" w:hAnsi="Times New Roman"/>
          <w:sz w:val="28"/>
          <w:szCs w:val="28"/>
        </w:rPr>
        <w:t>性別平等政策綱領主要理念之</w:t>
      </w:r>
      <w:proofErr w:type="gramStart"/>
      <w:r w:rsidRPr="00993767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993767">
        <w:rPr>
          <w:rFonts w:ascii="Times New Roman" w:eastAsia="標楷體" w:hAnsi="Times New Roman"/>
          <w:sz w:val="28"/>
          <w:szCs w:val="28"/>
        </w:rPr>
        <w:t>「婦女權益的提升是促進性別平等的首要任務」</w:t>
      </w:r>
      <w:r w:rsidRPr="00993767">
        <w:rPr>
          <w:rFonts w:ascii="Times New Roman" w:eastAsia="標楷體" w:hAnsi="Times New Roman" w:hint="eastAsia"/>
          <w:sz w:val="28"/>
          <w:szCs w:val="28"/>
        </w:rPr>
        <w:t>能落實，各縣市政府除了於</w:t>
      </w:r>
      <w:r w:rsidR="002337D8">
        <w:rPr>
          <w:rFonts w:ascii="Times New Roman" w:eastAsia="標楷體" w:hAnsi="Times New Roman" w:hint="eastAsia"/>
          <w:sz w:val="28"/>
          <w:szCs w:val="28"/>
        </w:rPr>
        <w:t>相關</w:t>
      </w:r>
      <w:r w:rsidRPr="00993767">
        <w:rPr>
          <w:rFonts w:ascii="Times New Roman" w:eastAsia="標楷體" w:hAnsi="Times New Roman" w:hint="eastAsia"/>
          <w:sz w:val="28"/>
          <w:szCs w:val="28"/>
        </w:rPr>
        <w:t>婦女福利業務</w:t>
      </w:r>
      <w:r w:rsidR="002337D8">
        <w:rPr>
          <w:rFonts w:ascii="Times New Roman" w:eastAsia="標楷體" w:hAnsi="Times New Roman" w:hint="eastAsia"/>
          <w:sz w:val="28"/>
          <w:szCs w:val="28"/>
        </w:rPr>
        <w:t>及政策</w:t>
      </w:r>
      <w:r w:rsidR="00851A05">
        <w:rPr>
          <w:rFonts w:ascii="Times New Roman" w:eastAsia="標楷體" w:hAnsi="Times New Roman" w:hint="eastAsia"/>
          <w:sz w:val="28"/>
          <w:szCs w:val="28"/>
        </w:rPr>
        <w:t>的推展外，亦積極於相關福利服務輸送中展現；</w:t>
      </w:r>
      <w:r w:rsidRPr="00993767">
        <w:rPr>
          <w:rFonts w:ascii="Times New Roman" w:eastAsia="標楷體" w:hAnsi="Times New Roman" w:hint="eastAsia"/>
          <w:sz w:val="28"/>
          <w:szCs w:val="28"/>
        </w:rPr>
        <w:t>經統計，</w:t>
      </w:r>
      <w:r w:rsidRPr="00993767">
        <w:rPr>
          <w:rFonts w:ascii="Times New Roman" w:eastAsia="標楷體" w:hAnsi="Times New Roman"/>
          <w:sz w:val="28"/>
          <w:szCs w:val="28"/>
        </w:rPr>
        <w:t>目前</w:t>
      </w:r>
      <w:r w:rsidRPr="00993767">
        <w:rPr>
          <w:rFonts w:ascii="Times New Roman" w:eastAsia="標楷體" w:hAnsi="Times New Roman" w:hint="eastAsia"/>
          <w:sz w:val="28"/>
          <w:szCs w:val="28"/>
        </w:rPr>
        <w:t>除台灣國家婦女館</w:t>
      </w:r>
      <w:r w:rsidRPr="00993767">
        <w:rPr>
          <w:rFonts w:ascii="Times New Roman" w:eastAsia="標楷體" w:hAnsi="Times New Roman"/>
          <w:sz w:val="28"/>
          <w:szCs w:val="28"/>
        </w:rPr>
        <w:t>（以下簡稱本館）</w:t>
      </w:r>
      <w:r w:rsidRPr="00993767">
        <w:rPr>
          <w:rFonts w:ascii="Times New Roman" w:eastAsia="標楷體" w:hAnsi="Times New Roman" w:hint="eastAsia"/>
          <w:sz w:val="28"/>
          <w:szCs w:val="28"/>
        </w:rPr>
        <w:t>為國家層級婦女館外，</w:t>
      </w:r>
      <w:r w:rsidRPr="00993767">
        <w:rPr>
          <w:rFonts w:ascii="Times New Roman" w:eastAsia="標楷體" w:hAnsi="Times New Roman"/>
          <w:sz w:val="28"/>
          <w:szCs w:val="28"/>
        </w:rPr>
        <w:t>全</w:t>
      </w:r>
      <w:proofErr w:type="gramStart"/>
      <w:r w:rsidRPr="00993767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993767">
        <w:rPr>
          <w:rFonts w:ascii="Times New Roman" w:eastAsia="標楷體" w:hAnsi="Times New Roman" w:hint="eastAsia"/>
          <w:sz w:val="28"/>
          <w:szCs w:val="28"/>
        </w:rPr>
        <w:t>共計</w:t>
      </w:r>
      <w:r w:rsidRPr="00993767">
        <w:rPr>
          <w:rFonts w:ascii="Times New Roman" w:eastAsia="標楷體" w:hAnsi="Times New Roman"/>
          <w:sz w:val="28"/>
          <w:szCs w:val="28"/>
        </w:rPr>
        <w:t>18</w:t>
      </w:r>
      <w:r w:rsidRPr="00993767">
        <w:rPr>
          <w:rFonts w:ascii="Times New Roman" w:eastAsia="標楷體" w:hAnsi="Times New Roman"/>
          <w:sz w:val="28"/>
          <w:szCs w:val="28"/>
        </w:rPr>
        <w:t>個縣市</w:t>
      </w:r>
      <w:r w:rsidR="002337D8">
        <w:rPr>
          <w:rStyle w:val="af3"/>
          <w:rFonts w:ascii="Times New Roman" w:eastAsia="標楷體" w:hAnsi="Times New Roman"/>
          <w:sz w:val="28"/>
          <w:szCs w:val="28"/>
        </w:rPr>
        <w:footnoteReference w:id="1"/>
      </w:r>
      <w:r w:rsidRPr="00993767">
        <w:rPr>
          <w:rFonts w:ascii="Times New Roman" w:eastAsia="標楷體" w:hAnsi="Times New Roman"/>
          <w:sz w:val="28"/>
          <w:szCs w:val="28"/>
        </w:rPr>
        <w:t>設</w:t>
      </w:r>
      <w:r w:rsidR="00851A05">
        <w:rPr>
          <w:rFonts w:ascii="Times New Roman" w:eastAsia="標楷體" w:hAnsi="Times New Roman" w:hint="eastAsia"/>
          <w:sz w:val="28"/>
          <w:szCs w:val="28"/>
        </w:rPr>
        <w:t>有</w:t>
      </w:r>
      <w:r w:rsidRPr="00993767">
        <w:rPr>
          <w:rFonts w:ascii="Times New Roman" w:eastAsia="標楷體" w:hAnsi="Times New Roman" w:hint="eastAsia"/>
          <w:sz w:val="28"/>
          <w:szCs w:val="28"/>
        </w:rPr>
        <w:t>當地</w:t>
      </w:r>
      <w:r w:rsidRPr="00993767">
        <w:rPr>
          <w:rFonts w:ascii="Times New Roman" w:eastAsia="標楷體" w:hAnsi="Times New Roman"/>
          <w:sz w:val="28"/>
          <w:szCs w:val="28"/>
        </w:rPr>
        <w:t>婦女福利服務中心（不含婦幼或其他類型服務中心合併者），另其他縣市</w:t>
      </w:r>
      <w:r w:rsidR="00851A05">
        <w:rPr>
          <w:rStyle w:val="af3"/>
          <w:rFonts w:ascii="Times New Roman" w:eastAsia="標楷體" w:hAnsi="Times New Roman"/>
          <w:sz w:val="28"/>
          <w:szCs w:val="28"/>
        </w:rPr>
        <w:footnoteReference w:id="2"/>
      </w:r>
      <w:r w:rsidRPr="00993767">
        <w:rPr>
          <w:rFonts w:ascii="Times New Roman" w:eastAsia="標楷體" w:hAnsi="Times New Roman"/>
          <w:sz w:val="28"/>
          <w:szCs w:val="28"/>
        </w:rPr>
        <w:t>亦有婦幼館等其他館舍，作為主要或協助該縣市</w:t>
      </w:r>
      <w:r w:rsidRPr="00993767">
        <w:rPr>
          <w:rFonts w:ascii="Times New Roman" w:eastAsia="標楷體" w:hAnsi="Times New Roman" w:hint="eastAsia"/>
          <w:sz w:val="28"/>
          <w:szCs w:val="28"/>
        </w:rPr>
        <w:t>內</w:t>
      </w:r>
      <w:r w:rsidRPr="00993767">
        <w:rPr>
          <w:rFonts w:ascii="Times New Roman" w:eastAsia="標楷體" w:hAnsi="Times New Roman"/>
          <w:sz w:val="28"/>
          <w:szCs w:val="28"/>
        </w:rPr>
        <w:t>婦女權益提升</w:t>
      </w:r>
      <w:r w:rsidRPr="00993767">
        <w:rPr>
          <w:rFonts w:ascii="Times New Roman" w:eastAsia="標楷體" w:hAnsi="Times New Roman" w:hint="eastAsia"/>
          <w:sz w:val="28"/>
          <w:szCs w:val="28"/>
        </w:rPr>
        <w:t>措施及福利服務</w:t>
      </w:r>
      <w:r w:rsidRPr="00993767">
        <w:rPr>
          <w:rFonts w:ascii="Times New Roman" w:eastAsia="標楷體" w:hAnsi="Times New Roman"/>
          <w:sz w:val="28"/>
          <w:szCs w:val="28"/>
        </w:rPr>
        <w:t>推展</w:t>
      </w:r>
      <w:r w:rsidRPr="00993767">
        <w:rPr>
          <w:rFonts w:ascii="Times New Roman" w:eastAsia="標楷體" w:hAnsi="Times New Roman" w:hint="eastAsia"/>
          <w:sz w:val="28"/>
          <w:szCs w:val="28"/>
        </w:rPr>
        <w:t>之重心</w:t>
      </w:r>
      <w:r w:rsidRPr="00993767">
        <w:rPr>
          <w:rFonts w:ascii="Times New Roman" w:eastAsia="標楷體" w:hAnsi="Times New Roman"/>
          <w:sz w:val="28"/>
          <w:szCs w:val="28"/>
        </w:rPr>
        <w:t>。</w:t>
      </w:r>
    </w:p>
    <w:p w:rsidR="00EF0FD5" w:rsidRPr="00993767" w:rsidRDefault="008E67D9" w:rsidP="001B2317">
      <w:pPr>
        <w:spacing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993767">
        <w:rPr>
          <w:rFonts w:ascii="Times New Roman" w:eastAsia="標楷體" w:hAnsi="Times New Roman" w:hint="eastAsia"/>
          <w:sz w:val="28"/>
          <w:szCs w:val="28"/>
        </w:rPr>
        <w:t>台灣國家婦女館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作</w:t>
      </w:r>
      <w:r w:rsidR="00EF0FD5" w:rsidRPr="00993767">
        <w:rPr>
          <w:rFonts w:ascii="Times New Roman" w:eastAsia="標楷體" w:hAnsi="Times New Roman"/>
          <w:sz w:val="28"/>
          <w:szCs w:val="28"/>
        </w:rPr>
        <w:t>為國內婦女權益與性別平等</w:t>
      </w:r>
      <w:r w:rsidR="002337D8">
        <w:rPr>
          <w:rFonts w:ascii="Times New Roman" w:eastAsia="標楷體" w:hAnsi="Times New Roman" w:hint="eastAsia"/>
          <w:sz w:val="28"/>
          <w:szCs w:val="28"/>
        </w:rPr>
        <w:t>資源</w:t>
      </w:r>
      <w:r w:rsidR="002337D8" w:rsidRPr="00993767">
        <w:rPr>
          <w:rFonts w:ascii="Times New Roman" w:eastAsia="標楷體" w:hAnsi="Times New Roman"/>
          <w:sz w:val="28"/>
          <w:szCs w:val="28"/>
        </w:rPr>
        <w:t>交流</w:t>
      </w:r>
      <w:r w:rsidR="00EF0FD5" w:rsidRPr="00993767">
        <w:rPr>
          <w:rFonts w:ascii="Times New Roman" w:eastAsia="標楷體" w:hAnsi="Times New Roman"/>
          <w:sz w:val="28"/>
          <w:szCs w:val="28"/>
        </w:rPr>
        <w:t>窗口</w:t>
      </w:r>
      <w:r w:rsidR="002337D8">
        <w:rPr>
          <w:rFonts w:ascii="Times New Roman" w:eastAsia="標楷體" w:hAnsi="Times New Roman" w:hint="eastAsia"/>
          <w:sz w:val="28"/>
          <w:szCs w:val="28"/>
        </w:rPr>
        <w:t>，為使全</w:t>
      </w:r>
      <w:proofErr w:type="gramStart"/>
      <w:r w:rsidR="002337D8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2337D8">
        <w:rPr>
          <w:rFonts w:ascii="Times New Roman" w:eastAsia="標楷體" w:hAnsi="Times New Roman" w:hint="eastAsia"/>
          <w:sz w:val="28"/>
          <w:szCs w:val="28"/>
        </w:rPr>
        <w:t>各</w:t>
      </w:r>
      <w:r w:rsidR="002B250E">
        <w:rPr>
          <w:rFonts w:ascii="Times New Roman" w:eastAsia="標楷體" w:hAnsi="Times New Roman" w:hint="eastAsia"/>
          <w:sz w:val="28"/>
          <w:szCs w:val="28"/>
        </w:rPr>
        <w:t>地</w:t>
      </w:r>
      <w:r w:rsidR="002337D8">
        <w:rPr>
          <w:rFonts w:ascii="Times New Roman" w:eastAsia="標楷體" w:hAnsi="Times New Roman" w:hint="eastAsia"/>
          <w:sz w:val="28"/>
          <w:szCs w:val="28"/>
        </w:rPr>
        <w:t>婦女</w:t>
      </w:r>
      <w:proofErr w:type="gramStart"/>
      <w:r w:rsidR="002337D8">
        <w:rPr>
          <w:rFonts w:ascii="Times New Roman" w:eastAsia="標楷體" w:hAnsi="Times New Roman" w:hint="eastAsia"/>
          <w:sz w:val="28"/>
          <w:szCs w:val="28"/>
        </w:rPr>
        <w:t>中心間能有</w:t>
      </w:r>
      <w:proofErr w:type="gramEnd"/>
      <w:r w:rsidR="002337D8">
        <w:rPr>
          <w:rFonts w:ascii="Times New Roman" w:eastAsia="標楷體" w:hAnsi="Times New Roman" w:hint="eastAsia"/>
          <w:sz w:val="28"/>
          <w:szCs w:val="28"/>
        </w:rPr>
        <w:t>更多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聯結與資源互惠</w:t>
      </w:r>
      <w:r w:rsidR="002337D8">
        <w:rPr>
          <w:rFonts w:ascii="Times New Roman" w:eastAsia="標楷體" w:hAnsi="Times New Roman" w:hint="eastAsia"/>
          <w:sz w:val="28"/>
          <w:szCs w:val="28"/>
        </w:rPr>
        <w:t>，每年即</w:t>
      </w:r>
      <w:r w:rsidR="00EF0FD5" w:rsidRPr="00993767">
        <w:rPr>
          <w:rFonts w:ascii="Times New Roman" w:eastAsia="標楷體" w:hAnsi="Times New Roman"/>
          <w:sz w:val="28"/>
          <w:szCs w:val="28"/>
        </w:rPr>
        <w:t>針對</w:t>
      </w:r>
      <w:r w:rsidR="002337D8">
        <w:rPr>
          <w:rFonts w:ascii="Times New Roman" w:eastAsia="標楷體" w:hAnsi="Times New Roman" w:hint="eastAsia"/>
          <w:sz w:val="28"/>
          <w:szCs w:val="28"/>
        </w:rPr>
        <w:t>各縣市政府</w:t>
      </w:r>
      <w:r w:rsidR="002337D8">
        <w:rPr>
          <w:rFonts w:ascii="Times New Roman" w:eastAsia="標楷體" w:hAnsi="Times New Roman"/>
          <w:sz w:val="28"/>
          <w:szCs w:val="28"/>
        </w:rPr>
        <w:t>婦女福利業務承辦人員</w:t>
      </w:r>
      <w:r w:rsidR="002337D8">
        <w:rPr>
          <w:rFonts w:ascii="Times New Roman" w:eastAsia="標楷體" w:hAnsi="Times New Roman" w:hint="eastAsia"/>
          <w:sz w:val="28"/>
          <w:szCs w:val="28"/>
        </w:rPr>
        <w:t>、</w:t>
      </w:r>
      <w:r w:rsidR="00EF0FD5" w:rsidRPr="00993767">
        <w:rPr>
          <w:rFonts w:ascii="Times New Roman" w:eastAsia="標楷體" w:hAnsi="Times New Roman"/>
          <w:sz w:val="28"/>
          <w:szCs w:val="28"/>
        </w:rPr>
        <w:t>主管</w:t>
      </w:r>
      <w:r w:rsidR="002337D8">
        <w:rPr>
          <w:rFonts w:ascii="Times New Roman" w:eastAsia="標楷體" w:hAnsi="Times New Roman" w:hint="eastAsia"/>
          <w:sz w:val="28"/>
          <w:szCs w:val="28"/>
        </w:rPr>
        <w:t>以及中心人員</w:t>
      </w:r>
      <w:r w:rsidR="00EF0FD5" w:rsidRPr="00993767">
        <w:rPr>
          <w:rFonts w:ascii="Times New Roman" w:eastAsia="標楷體" w:hAnsi="Times New Roman"/>
          <w:sz w:val="28"/>
          <w:szCs w:val="28"/>
        </w:rPr>
        <w:t>辦理</w:t>
      </w:r>
      <w:r w:rsidR="002337D8">
        <w:rPr>
          <w:rFonts w:ascii="Times New Roman" w:eastAsia="標楷體" w:hAnsi="Times New Roman" w:hint="eastAsia"/>
          <w:sz w:val="28"/>
          <w:szCs w:val="28"/>
        </w:rPr>
        <w:t>聯繫會議暨人才</w:t>
      </w:r>
      <w:r w:rsidR="00EF0FD5" w:rsidRPr="00993767">
        <w:rPr>
          <w:rFonts w:ascii="Times New Roman" w:eastAsia="標楷體" w:hAnsi="Times New Roman"/>
          <w:sz w:val="28"/>
          <w:szCs w:val="28"/>
        </w:rPr>
        <w:t>培力工作坊，強化性別專業建構，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增進</w:t>
      </w:r>
      <w:r w:rsidR="00EF0FD5" w:rsidRPr="00993767">
        <w:rPr>
          <w:rFonts w:ascii="Times New Roman" w:eastAsia="標楷體" w:hAnsi="Times New Roman"/>
          <w:sz w:val="28"/>
          <w:szCs w:val="28"/>
        </w:rPr>
        <w:t>國際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與在地</w:t>
      </w:r>
      <w:r w:rsidR="00EF0FD5" w:rsidRPr="00993767">
        <w:rPr>
          <w:rFonts w:ascii="Times New Roman" w:eastAsia="標楷體" w:hAnsi="Times New Roman"/>
          <w:sz w:val="28"/>
          <w:szCs w:val="28"/>
        </w:rPr>
        <w:t>議題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接軌</w:t>
      </w:r>
      <w:r w:rsidR="00EF0FD5" w:rsidRPr="00993767">
        <w:rPr>
          <w:rFonts w:ascii="Times New Roman" w:eastAsia="標楷體" w:hAnsi="Times New Roman"/>
          <w:sz w:val="28"/>
          <w:szCs w:val="28"/>
        </w:rPr>
        <w:t>，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以</w:t>
      </w:r>
      <w:r w:rsidR="00EF0FD5" w:rsidRPr="00993767">
        <w:rPr>
          <w:rFonts w:ascii="Times New Roman" w:eastAsia="標楷體" w:hAnsi="Times New Roman"/>
          <w:sz w:val="28"/>
          <w:szCs w:val="28"/>
        </w:rPr>
        <w:t>提升</w:t>
      </w:r>
      <w:r w:rsidR="00536F9F">
        <w:rPr>
          <w:rFonts w:ascii="Times New Roman" w:eastAsia="標楷體" w:hAnsi="Times New Roman" w:hint="eastAsia"/>
          <w:sz w:val="28"/>
          <w:szCs w:val="28"/>
        </w:rPr>
        <w:t>人員於</w:t>
      </w:r>
      <w:r w:rsidR="00EF0FD5" w:rsidRPr="00993767">
        <w:rPr>
          <w:rFonts w:ascii="Times New Roman" w:eastAsia="標楷體" w:hAnsi="Times New Roman"/>
          <w:sz w:val="28"/>
          <w:szCs w:val="28"/>
        </w:rPr>
        <w:t>婦女權益推展及性別觀點融入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福利服務之</w:t>
      </w:r>
      <w:r w:rsidR="00EF0FD5" w:rsidRPr="00993767">
        <w:rPr>
          <w:rFonts w:ascii="Times New Roman" w:eastAsia="標楷體" w:hAnsi="Times New Roman"/>
          <w:sz w:val="28"/>
          <w:szCs w:val="28"/>
        </w:rPr>
        <w:t>能力</w:t>
      </w:r>
      <w:r w:rsidR="002337D8">
        <w:rPr>
          <w:rFonts w:ascii="Times New Roman" w:eastAsia="標楷體" w:hAnsi="Times New Roman" w:hint="eastAsia"/>
          <w:sz w:val="28"/>
          <w:szCs w:val="28"/>
        </w:rPr>
        <w:t>。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除</w:t>
      </w:r>
      <w:proofErr w:type="gramStart"/>
      <w:r w:rsidR="00EF0FD5" w:rsidRPr="00993767">
        <w:rPr>
          <w:rFonts w:ascii="Times New Roman" w:eastAsia="標楷體" w:hAnsi="Times New Roman" w:hint="eastAsia"/>
          <w:sz w:val="28"/>
          <w:szCs w:val="28"/>
        </w:rPr>
        <w:t>此外，</w:t>
      </w:r>
      <w:proofErr w:type="gramEnd"/>
      <w:r w:rsidR="002337D8">
        <w:rPr>
          <w:rFonts w:ascii="Times New Roman" w:eastAsia="標楷體" w:hAnsi="Times New Roman"/>
          <w:sz w:val="28"/>
          <w:szCs w:val="28"/>
        </w:rPr>
        <w:t>更期待透過工作坊運作，強化</w:t>
      </w:r>
      <w:r w:rsidR="002337D8">
        <w:rPr>
          <w:rFonts w:ascii="Times New Roman" w:eastAsia="標楷體" w:hAnsi="Times New Roman" w:hint="eastAsia"/>
          <w:sz w:val="28"/>
          <w:szCs w:val="28"/>
        </w:rPr>
        <w:t>彼此</w:t>
      </w:r>
      <w:r w:rsidR="00EF0FD5" w:rsidRPr="00993767">
        <w:rPr>
          <w:rFonts w:ascii="Times New Roman" w:eastAsia="標楷體" w:hAnsi="Times New Roman" w:hint="eastAsia"/>
          <w:sz w:val="28"/>
          <w:szCs w:val="28"/>
        </w:rPr>
        <w:t>聯</w:t>
      </w:r>
      <w:r w:rsidR="00EF0FD5" w:rsidRPr="00993767">
        <w:rPr>
          <w:rFonts w:ascii="Times New Roman" w:eastAsia="標楷體" w:hAnsi="Times New Roman"/>
          <w:sz w:val="28"/>
          <w:szCs w:val="28"/>
        </w:rPr>
        <w:t>結密度，創造婦女福利服務業務支援工作圈之可能。</w:t>
      </w:r>
    </w:p>
    <w:p w:rsidR="00EF0FD5" w:rsidRPr="00993767" w:rsidRDefault="00EF0FD5" w:rsidP="000A2EED">
      <w:pPr>
        <w:spacing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993767">
        <w:rPr>
          <w:rFonts w:ascii="Times New Roman" w:eastAsia="標楷體" w:hAnsi="Times New Roman"/>
          <w:sz w:val="28"/>
          <w:szCs w:val="28"/>
        </w:rPr>
        <w:t>本年度</w:t>
      </w:r>
      <w:r w:rsidR="00536F9F">
        <w:rPr>
          <w:rFonts w:ascii="Times New Roman" w:eastAsia="標楷體" w:hAnsi="Times New Roman" w:hint="eastAsia"/>
          <w:sz w:val="28"/>
          <w:szCs w:val="28"/>
        </w:rPr>
        <w:t>擬</w:t>
      </w:r>
      <w:r w:rsidR="00E529F2" w:rsidRPr="00993767">
        <w:rPr>
          <w:rFonts w:ascii="Times New Roman" w:eastAsia="標楷體" w:hAnsi="Times New Roman" w:hint="eastAsia"/>
          <w:sz w:val="28"/>
          <w:szCs w:val="28"/>
        </w:rPr>
        <w:t>以初</w:t>
      </w:r>
      <w:r w:rsidR="00111141">
        <w:rPr>
          <w:rFonts w:ascii="Times New Roman" w:eastAsia="標楷體" w:hAnsi="Times New Roman" w:hint="eastAsia"/>
          <w:sz w:val="28"/>
          <w:szCs w:val="28"/>
        </w:rPr>
        <w:t>、</w:t>
      </w:r>
      <w:r w:rsidR="00E529F2" w:rsidRPr="00993767">
        <w:rPr>
          <w:rFonts w:ascii="Times New Roman" w:eastAsia="標楷體" w:hAnsi="Times New Roman" w:hint="eastAsia"/>
          <w:sz w:val="28"/>
          <w:szCs w:val="28"/>
        </w:rPr>
        <w:t>進階工作坊模式辦理，分別於</w:t>
      </w:r>
      <w:r w:rsidRPr="00993767">
        <w:rPr>
          <w:rFonts w:ascii="Times New Roman" w:eastAsia="標楷體" w:hAnsi="Times New Roman" w:hint="eastAsia"/>
          <w:sz w:val="28"/>
          <w:szCs w:val="28"/>
        </w:rPr>
        <w:t>8</w:t>
      </w:r>
      <w:r w:rsidRPr="00993767">
        <w:rPr>
          <w:rFonts w:ascii="Times New Roman" w:eastAsia="標楷體" w:hAnsi="Times New Roman" w:hint="eastAsia"/>
          <w:sz w:val="28"/>
          <w:szCs w:val="28"/>
        </w:rPr>
        <w:t>月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4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日、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8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月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11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日</w:t>
      </w:r>
      <w:r w:rsidR="00E529F2" w:rsidRPr="00993767">
        <w:rPr>
          <w:rFonts w:ascii="Times New Roman" w:eastAsia="標楷體" w:hAnsi="Times New Roman"/>
          <w:sz w:val="28"/>
          <w:szCs w:val="28"/>
        </w:rPr>
        <w:t>辦理</w:t>
      </w:r>
      <w:r w:rsidR="00E529F2" w:rsidRPr="00993767">
        <w:rPr>
          <w:rFonts w:ascii="Times New Roman" w:eastAsia="標楷體" w:hAnsi="Times New Roman" w:hint="eastAsia"/>
          <w:sz w:val="28"/>
          <w:szCs w:val="28"/>
        </w:rPr>
        <w:t>2</w:t>
      </w:r>
      <w:r w:rsidR="00493CC0">
        <w:rPr>
          <w:rFonts w:ascii="Times New Roman" w:eastAsia="標楷體" w:hAnsi="Times New Roman" w:hint="eastAsia"/>
          <w:sz w:val="28"/>
          <w:szCs w:val="28"/>
        </w:rPr>
        <w:t>梯</w:t>
      </w:r>
      <w:r w:rsidR="00E529F2" w:rsidRPr="00993767">
        <w:rPr>
          <w:rFonts w:ascii="Times New Roman" w:eastAsia="標楷體" w:hAnsi="Times New Roman"/>
          <w:sz w:val="28"/>
          <w:szCs w:val="28"/>
        </w:rPr>
        <w:t>次</w:t>
      </w:r>
      <w:r w:rsidR="00E529F2" w:rsidRPr="00993767">
        <w:rPr>
          <w:rFonts w:ascii="Times New Roman" w:eastAsia="標楷體" w:hAnsi="Times New Roman" w:hint="eastAsia"/>
          <w:sz w:val="28"/>
          <w:szCs w:val="28"/>
        </w:rPr>
        <w:t>初階</w:t>
      </w:r>
      <w:r w:rsidR="0022463E">
        <w:rPr>
          <w:rFonts w:ascii="Times New Roman" w:eastAsia="標楷體" w:hAnsi="Times New Roman" w:hint="eastAsia"/>
          <w:sz w:val="28"/>
          <w:szCs w:val="28"/>
        </w:rPr>
        <w:t>；</w:t>
      </w:r>
      <w:r w:rsidRPr="00993767">
        <w:rPr>
          <w:rFonts w:ascii="Times New Roman" w:eastAsia="標楷體" w:hAnsi="Times New Roman" w:hint="eastAsia"/>
          <w:sz w:val="28"/>
          <w:szCs w:val="28"/>
        </w:rPr>
        <w:t>10</w:t>
      </w:r>
      <w:r w:rsidRPr="00993767">
        <w:rPr>
          <w:rFonts w:ascii="Times New Roman" w:eastAsia="標楷體" w:hAnsi="Times New Roman" w:hint="eastAsia"/>
          <w:sz w:val="28"/>
          <w:szCs w:val="28"/>
        </w:rPr>
        <w:t>月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12~13</w:t>
      </w:r>
      <w:r w:rsidR="00E529F2" w:rsidRPr="00993767">
        <w:rPr>
          <w:rFonts w:ascii="Times New Roman" w:eastAsia="標楷體" w:hAnsi="Times New Roman" w:hint="eastAsia"/>
          <w:sz w:val="28"/>
          <w:szCs w:val="28"/>
        </w:rPr>
        <w:t>日</w:t>
      </w:r>
      <w:r w:rsidR="00536F9F" w:rsidRPr="00993767">
        <w:rPr>
          <w:rFonts w:ascii="Times New Roman" w:eastAsia="標楷體" w:hAnsi="Times New Roman"/>
          <w:sz w:val="28"/>
          <w:szCs w:val="28"/>
        </w:rPr>
        <w:t>辦理</w:t>
      </w:r>
      <w:r w:rsidR="00E529F2" w:rsidRPr="00993767">
        <w:rPr>
          <w:rFonts w:ascii="Times New Roman" w:eastAsia="標楷體" w:hAnsi="Times New Roman" w:hint="eastAsia"/>
          <w:sz w:val="28"/>
          <w:szCs w:val="28"/>
        </w:rPr>
        <w:t>1</w:t>
      </w:r>
      <w:r w:rsidR="00493CC0">
        <w:rPr>
          <w:rFonts w:ascii="Times New Roman" w:eastAsia="標楷體" w:hAnsi="Times New Roman" w:hint="eastAsia"/>
          <w:sz w:val="28"/>
          <w:szCs w:val="28"/>
        </w:rPr>
        <w:t>梯</w:t>
      </w:r>
      <w:r w:rsidR="00493CC0" w:rsidRPr="00993767">
        <w:rPr>
          <w:rFonts w:ascii="Times New Roman" w:eastAsia="標楷體" w:hAnsi="Times New Roman"/>
          <w:sz w:val="28"/>
          <w:szCs w:val="28"/>
        </w:rPr>
        <w:t>次</w:t>
      </w:r>
      <w:r w:rsidR="001B2317" w:rsidRPr="00993767">
        <w:rPr>
          <w:rFonts w:ascii="Times New Roman" w:eastAsia="標楷體" w:hAnsi="Times New Roman" w:hint="eastAsia"/>
          <w:sz w:val="28"/>
          <w:szCs w:val="28"/>
        </w:rPr>
        <w:t>進階</w:t>
      </w:r>
      <w:r w:rsidRPr="00993767">
        <w:rPr>
          <w:rFonts w:ascii="Times New Roman" w:eastAsia="標楷體" w:hAnsi="Times New Roman"/>
          <w:sz w:val="28"/>
          <w:szCs w:val="28"/>
        </w:rPr>
        <w:t>，</w:t>
      </w:r>
      <w:r w:rsidRPr="00993767">
        <w:rPr>
          <w:rFonts w:ascii="Times New Roman" w:eastAsia="標楷體" w:hAnsi="Times New Roman" w:hint="eastAsia"/>
          <w:sz w:val="28"/>
          <w:szCs w:val="28"/>
        </w:rPr>
        <w:t>詳細</w:t>
      </w:r>
      <w:r w:rsidR="00536F9F">
        <w:rPr>
          <w:rFonts w:ascii="Times New Roman" w:eastAsia="標楷體" w:hAnsi="Times New Roman" w:hint="eastAsia"/>
          <w:sz w:val="28"/>
          <w:szCs w:val="28"/>
        </w:rPr>
        <w:t>課程規劃</w:t>
      </w:r>
      <w:r w:rsidR="00493CC0">
        <w:rPr>
          <w:rFonts w:ascii="Times New Roman" w:eastAsia="標楷體" w:hAnsi="Times New Roman" w:hint="eastAsia"/>
          <w:sz w:val="28"/>
          <w:szCs w:val="28"/>
        </w:rPr>
        <w:t>及</w:t>
      </w:r>
      <w:r w:rsidR="002961A1" w:rsidRPr="00993767">
        <w:rPr>
          <w:rFonts w:ascii="Times New Roman" w:eastAsia="標楷體" w:hAnsi="Times New Roman" w:hint="eastAsia"/>
          <w:sz w:val="28"/>
          <w:szCs w:val="28"/>
        </w:rPr>
        <w:t>對象</w:t>
      </w:r>
      <w:r w:rsidRPr="00993767">
        <w:rPr>
          <w:rFonts w:ascii="Times New Roman" w:eastAsia="標楷體" w:hAnsi="Times New Roman" w:hint="eastAsia"/>
          <w:sz w:val="28"/>
          <w:szCs w:val="28"/>
        </w:rPr>
        <w:t>如後</w:t>
      </w:r>
      <w:r w:rsidR="00E529F2" w:rsidRPr="00993767">
        <w:rPr>
          <w:rFonts w:ascii="Times New Roman" w:eastAsia="標楷體" w:hAnsi="Times New Roman" w:hint="eastAsia"/>
          <w:sz w:val="28"/>
          <w:szCs w:val="28"/>
        </w:rPr>
        <w:t>說明</w:t>
      </w:r>
      <w:r w:rsidRPr="00993767">
        <w:rPr>
          <w:rFonts w:ascii="Times New Roman" w:eastAsia="標楷體" w:hAnsi="Times New Roman" w:hint="eastAsia"/>
          <w:sz w:val="28"/>
          <w:szCs w:val="28"/>
        </w:rPr>
        <w:t>。</w:t>
      </w:r>
    </w:p>
    <w:p w:rsidR="0014247D" w:rsidRPr="002D76F8" w:rsidRDefault="0014247D" w:rsidP="00DA2BC7">
      <w:pPr>
        <w:pStyle w:val="a3"/>
        <w:numPr>
          <w:ilvl w:val="0"/>
          <w:numId w:val="1"/>
        </w:numPr>
        <w:spacing w:beforeLines="100" w:before="360"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D76F8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14247D" w:rsidRPr="0024575D" w:rsidRDefault="0014247D" w:rsidP="002961A1">
      <w:pPr>
        <w:spacing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24575D">
        <w:rPr>
          <w:rFonts w:ascii="Times New Roman" w:eastAsia="標楷體" w:hAnsi="Times New Roman"/>
          <w:sz w:val="28"/>
          <w:szCs w:val="28"/>
        </w:rPr>
        <w:t>主辦單位：衛生福利部社會及家庭署</w:t>
      </w:r>
    </w:p>
    <w:p w:rsidR="00926DF4" w:rsidRDefault="0014247D" w:rsidP="002961A1">
      <w:pPr>
        <w:spacing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24575D">
        <w:rPr>
          <w:rFonts w:ascii="Times New Roman" w:eastAsia="標楷體" w:hAnsi="Times New Roman"/>
          <w:sz w:val="28"/>
          <w:szCs w:val="28"/>
        </w:rPr>
        <w:t>承辦單位：財團法人婦女權益促進發展基金會</w:t>
      </w:r>
    </w:p>
    <w:p w:rsidR="002961A1" w:rsidRPr="002961A1" w:rsidRDefault="002961A1" w:rsidP="00DA2BC7">
      <w:pPr>
        <w:pStyle w:val="a3"/>
        <w:numPr>
          <w:ilvl w:val="0"/>
          <w:numId w:val="1"/>
        </w:numPr>
        <w:spacing w:beforeLines="100" w:before="360"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課程</w:t>
      </w:r>
      <w:r w:rsidR="001E3130">
        <w:rPr>
          <w:rFonts w:ascii="Times New Roman" w:eastAsia="標楷體" w:hAnsi="Times New Roman" w:hint="eastAsia"/>
          <w:b/>
          <w:sz w:val="28"/>
          <w:szCs w:val="28"/>
        </w:rPr>
        <w:t>目標</w:t>
      </w:r>
    </w:p>
    <w:p w:rsidR="002961A1" w:rsidRPr="002961A1" w:rsidRDefault="002961A1" w:rsidP="00BD5F38">
      <w:pPr>
        <w:pStyle w:val="a3"/>
        <w:numPr>
          <w:ilvl w:val="0"/>
          <w:numId w:val="12"/>
        </w:numPr>
        <w:tabs>
          <w:tab w:val="left" w:pos="1134"/>
        </w:tabs>
        <w:spacing w:line="400" w:lineRule="exact"/>
        <w:ind w:leftChars="0" w:left="1418" w:hanging="936"/>
        <w:jc w:val="both"/>
        <w:rPr>
          <w:rFonts w:ascii="Times New Roman" w:eastAsia="標楷體" w:hAnsi="Times New Roman"/>
          <w:sz w:val="28"/>
          <w:szCs w:val="28"/>
        </w:rPr>
      </w:pPr>
      <w:r w:rsidRPr="002961A1">
        <w:rPr>
          <w:rFonts w:ascii="Times New Roman" w:eastAsia="標楷體" w:hAnsi="Times New Roman"/>
          <w:sz w:val="28"/>
          <w:szCs w:val="28"/>
        </w:rPr>
        <w:t>課程規劃結合</w:t>
      </w:r>
      <w:r w:rsidRPr="002961A1">
        <w:rPr>
          <w:rFonts w:ascii="Times New Roman" w:eastAsia="標楷體" w:hAnsi="Times New Roman" w:hint="eastAsia"/>
          <w:sz w:val="28"/>
          <w:szCs w:val="28"/>
        </w:rPr>
        <w:t>理論與</w:t>
      </w:r>
      <w:r w:rsidRPr="002961A1">
        <w:rPr>
          <w:rFonts w:ascii="Times New Roman" w:eastAsia="標楷體" w:hAnsi="Times New Roman"/>
          <w:sz w:val="28"/>
          <w:szCs w:val="28"/>
        </w:rPr>
        <w:t>實務</w:t>
      </w:r>
      <w:r w:rsidRPr="002961A1">
        <w:rPr>
          <w:rFonts w:ascii="Times New Roman" w:eastAsia="標楷體" w:hAnsi="Times New Roman" w:hint="eastAsia"/>
          <w:sz w:val="28"/>
          <w:szCs w:val="28"/>
        </w:rPr>
        <w:t>操作，切合培力需求並強化</w:t>
      </w:r>
      <w:r w:rsidRPr="002961A1">
        <w:rPr>
          <w:rFonts w:ascii="Times New Roman" w:eastAsia="標楷體" w:hAnsi="Times New Roman"/>
          <w:sz w:val="28"/>
          <w:szCs w:val="28"/>
        </w:rPr>
        <w:t>學習意願，</w:t>
      </w:r>
      <w:r>
        <w:rPr>
          <w:rFonts w:ascii="Times New Roman" w:eastAsia="標楷體" w:hAnsi="Times New Roman" w:hint="eastAsia"/>
          <w:sz w:val="28"/>
          <w:szCs w:val="28"/>
        </w:rPr>
        <w:t>使其</w:t>
      </w:r>
      <w:r w:rsidRPr="002961A1">
        <w:rPr>
          <w:rFonts w:ascii="Times New Roman" w:eastAsia="標楷體" w:hAnsi="Times New Roman"/>
          <w:sz w:val="28"/>
          <w:szCs w:val="28"/>
        </w:rPr>
        <w:t>能有所吸收並運用於業務上。</w:t>
      </w:r>
    </w:p>
    <w:p w:rsidR="002961A1" w:rsidRDefault="002961A1" w:rsidP="00BD5F38">
      <w:pPr>
        <w:pStyle w:val="a3"/>
        <w:numPr>
          <w:ilvl w:val="0"/>
          <w:numId w:val="12"/>
        </w:numPr>
        <w:tabs>
          <w:tab w:val="left" w:pos="1134"/>
        </w:tabs>
        <w:spacing w:line="400" w:lineRule="exact"/>
        <w:ind w:leftChars="0" w:left="1418" w:hanging="936"/>
        <w:jc w:val="both"/>
        <w:rPr>
          <w:rFonts w:ascii="Times New Roman" w:eastAsia="標楷體" w:hAnsi="Times New Roman"/>
          <w:sz w:val="28"/>
          <w:szCs w:val="28"/>
        </w:rPr>
      </w:pPr>
      <w:r w:rsidRPr="002961A1">
        <w:rPr>
          <w:rFonts w:ascii="Times New Roman" w:eastAsia="標楷體" w:hAnsi="Times New Roman" w:hint="eastAsia"/>
          <w:sz w:val="28"/>
          <w:szCs w:val="28"/>
        </w:rPr>
        <w:t>增進交流頻率及互動關係</w:t>
      </w:r>
      <w:r w:rsidRPr="002961A1">
        <w:rPr>
          <w:rFonts w:ascii="Times New Roman" w:eastAsia="標楷體" w:hAnsi="Times New Roman"/>
          <w:sz w:val="28"/>
          <w:szCs w:val="28"/>
        </w:rPr>
        <w:t>，</w:t>
      </w:r>
      <w:r w:rsidRPr="002961A1">
        <w:rPr>
          <w:rFonts w:ascii="Times New Roman" w:eastAsia="標楷體" w:hAnsi="Times New Roman" w:hint="eastAsia"/>
          <w:sz w:val="28"/>
          <w:szCs w:val="28"/>
        </w:rPr>
        <w:t>提升彼此</w:t>
      </w:r>
      <w:r w:rsidRPr="002961A1">
        <w:rPr>
          <w:rFonts w:ascii="Times New Roman" w:eastAsia="標楷體" w:hAnsi="Times New Roman"/>
          <w:sz w:val="28"/>
          <w:szCs w:val="28"/>
        </w:rPr>
        <w:t>交換</w:t>
      </w:r>
      <w:r w:rsidRPr="002961A1">
        <w:rPr>
          <w:rFonts w:ascii="Times New Roman" w:eastAsia="標楷體" w:hAnsi="Times New Roman" w:hint="eastAsia"/>
          <w:sz w:val="28"/>
          <w:szCs w:val="28"/>
        </w:rPr>
        <w:t>經驗意願</w:t>
      </w:r>
      <w:r w:rsidRPr="002961A1">
        <w:rPr>
          <w:rFonts w:ascii="Times New Roman" w:eastAsia="標楷體" w:hAnsi="Times New Roman"/>
          <w:sz w:val="28"/>
          <w:szCs w:val="28"/>
        </w:rPr>
        <w:t>，凝聚</w:t>
      </w:r>
      <w:r w:rsidRPr="002961A1">
        <w:rPr>
          <w:rFonts w:ascii="Times New Roman" w:eastAsia="標楷體" w:hAnsi="Times New Roman" w:hint="eastAsia"/>
          <w:sz w:val="28"/>
          <w:szCs w:val="28"/>
        </w:rPr>
        <w:t>服務</w:t>
      </w:r>
      <w:r w:rsidRPr="002961A1">
        <w:rPr>
          <w:rFonts w:ascii="Times New Roman" w:eastAsia="標楷體" w:hAnsi="Times New Roman"/>
          <w:sz w:val="28"/>
          <w:szCs w:val="28"/>
        </w:rPr>
        <w:t>共識與熱誠</w:t>
      </w:r>
      <w:r w:rsidRPr="002961A1">
        <w:rPr>
          <w:rFonts w:ascii="Times New Roman" w:eastAsia="標楷體" w:hAnsi="Times New Roman" w:hint="eastAsia"/>
          <w:sz w:val="28"/>
          <w:szCs w:val="28"/>
        </w:rPr>
        <w:t>，以增進夥伴關係之建立</w:t>
      </w:r>
      <w:r w:rsidRPr="002961A1">
        <w:rPr>
          <w:rFonts w:ascii="Times New Roman" w:eastAsia="標楷體" w:hAnsi="Times New Roman"/>
          <w:sz w:val="28"/>
          <w:szCs w:val="28"/>
        </w:rPr>
        <w:t>。</w:t>
      </w:r>
    </w:p>
    <w:p w:rsidR="00F90A9B" w:rsidRDefault="00F90A9B" w:rsidP="00F90A9B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F90A9B">
        <w:rPr>
          <w:rFonts w:ascii="Times New Roman" w:eastAsia="標楷體" w:hAnsi="Times New Roman"/>
          <w:b/>
          <w:sz w:val="28"/>
          <w:szCs w:val="28"/>
        </w:rPr>
        <w:lastRenderedPageBreak/>
        <w:t>參與對象</w:t>
      </w:r>
    </w:p>
    <w:p w:rsidR="00F90A9B" w:rsidRPr="0024575D" w:rsidRDefault="00F90A9B" w:rsidP="00F90A9B">
      <w:pPr>
        <w:spacing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各縣市政府婦女福利業務之主管及承辦人員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各縣市政府公辦公營婦女中心</w:t>
      </w: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/</w:t>
      </w: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婦幼館之主管及承辦人員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以及</w:t>
      </w: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各縣市公辦民營婦女中心</w:t>
      </w: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/</w:t>
      </w: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婦幼館之主管</w:t>
      </w:r>
      <w:r w:rsidRPr="002611FD">
        <w:rPr>
          <w:rFonts w:ascii="微軟正黑體" w:eastAsia="微軟正黑體" w:hAnsi="微軟正黑體" w:hint="eastAsia"/>
          <w:kern w:val="0"/>
          <w:sz w:val="28"/>
          <w:szCs w:val="28"/>
        </w:rPr>
        <w:t>、</w:t>
      </w:r>
      <w:r w:rsidRPr="002611FD">
        <w:rPr>
          <w:rFonts w:ascii="Times New Roman" w:eastAsia="標楷體" w:hAnsi="Times New Roman" w:hint="eastAsia"/>
          <w:kern w:val="0"/>
          <w:sz w:val="28"/>
          <w:szCs w:val="28"/>
        </w:rPr>
        <w:t>承辦人員</w:t>
      </w:r>
      <w:r w:rsidRPr="0024575D">
        <w:rPr>
          <w:rFonts w:ascii="Times New Roman" w:eastAsia="標楷體" w:hAnsi="Times New Roman"/>
          <w:sz w:val="28"/>
          <w:szCs w:val="28"/>
        </w:rPr>
        <w:t>。全程參與者，可登記公務人員進修學習時數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 w:rsidRPr="0024575D">
        <w:rPr>
          <w:rFonts w:ascii="Times New Roman" w:eastAsia="標楷體" w:hAnsi="Times New Roman"/>
          <w:sz w:val="28"/>
          <w:szCs w:val="28"/>
        </w:rPr>
        <w:t>小時。</w:t>
      </w:r>
    </w:p>
    <w:p w:rsidR="00926DF4" w:rsidRPr="00F90A9B" w:rsidRDefault="0088796A" w:rsidP="00F90A9B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F90A9B">
        <w:rPr>
          <w:rFonts w:ascii="Times New Roman" w:eastAsia="標楷體" w:hAnsi="Times New Roman" w:hint="eastAsia"/>
          <w:b/>
          <w:sz w:val="28"/>
          <w:szCs w:val="28"/>
        </w:rPr>
        <w:t>場次</w:t>
      </w:r>
      <w:r w:rsidR="00926DF4" w:rsidRPr="00F90A9B">
        <w:rPr>
          <w:rFonts w:ascii="Times New Roman" w:eastAsia="標楷體" w:hAnsi="Times New Roman" w:hint="eastAsia"/>
          <w:b/>
          <w:sz w:val="28"/>
          <w:szCs w:val="28"/>
        </w:rPr>
        <w:t>規劃</w:t>
      </w:r>
    </w:p>
    <w:p w:rsidR="00926DF4" w:rsidRDefault="0088796A" w:rsidP="00013B79">
      <w:pPr>
        <w:spacing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總計規劃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493CC0">
        <w:rPr>
          <w:rFonts w:ascii="Times New Roman" w:eastAsia="標楷體" w:hAnsi="Times New Roman" w:hint="eastAsia"/>
          <w:sz w:val="28"/>
          <w:szCs w:val="28"/>
        </w:rPr>
        <w:t>梯</w:t>
      </w:r>
      <w:r w:rsidR="00493CC0" w:rsidRPr="00993767">
        <w:rPr>
          <w:rFonts w:ascii="Times New Roman" w:eastAsia="標楷體" w:hAnsi="Times New Roman"/>
          <w:sz w:val="28"/>
          <w:szCs w:val="28"/>
        </w:rPr>
        <w:t>次</w:t>
      </w:r>
      <w:r>
        <w:rPr>
          <w:rFonts w:ascii="Times New Roman" w:eastAsia="標楷體" w:hAnsi="Times New Roman" w:hint="eastAsia"/>
          <w:sz w:val="28"/>
          <w:szCs w:val="28"/>
        </w:rPr>
        <w:t>初階課程、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493CC0">
        <w:rPr>
          <w:rFonts w:ascii="Times New Roman" w:eastAsia="標楷體" w:hAnsi="Times New Roman" w:hint="eastAsia"/>
          <w:sz w:val="28"/>
          <w:szCs w:val="28"/>
        </w:rPr>
        <w:t>梯</w:t>
      </w:r>
      <w:r w:rsidR="00493CC0" w:rsidRPr="00993767">
        <w:rPr>
          <w:rFonts w:ascii="Times New Roman" w:eastAsia="標楷體" w:hAnsi="Times New Roman"/>
          <w:sz w:val="28"/>
          <w:szCs w:val="28"/>
        </w:rPr>
        <w:t>次</w:t>
      </w:r>
      <w:r>
        <w:rPr>
          <w:rFonts w:ascii="Times New Roman" w:eastAsia="標楷體" w:hAnsi="Times New Roman" w:hint="eastAsia"/>
          <w:sz w:val="28"/>
          <w:szCs w:val="28"/>
        </w:rPr>
        <w:t>進階課程。</w:t>
      </w:r>
    </w:p>
    <w:p w:rsidR="002E6247" w:rsidRPr="00CB2FAD" w:rsidRDefault="002E6247" w:rsidP="002E6247">
      <w:pPr>
        <w:spacing w:beforeLines="100" w:before="360" w:line="500" w:lineRule="exact"/>
        <w:ind w:leftChars="50" w:left="12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一</w:t>
      </w:r>
      <w:r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Pr="00CB2FAD">
        <w:rPr>
          <w:rFonts w:ascii="Times New Roman" w:eastAsia="標楷體" w:hAnsi="Times New Roman" w:hint="eastAsia"/>
          <w:b/>
          <w:sz w:val="28"/>
          <w:szCs w:val="28"/>
        </w:rPr>
        <w:t>初階工作坊</w:t>
      </w:r>
    </w:p>
    <w:p w:rsidR="002961A1" w:rsidRPr="00A82F45" w:rsidRDefault="008E67D9" w:rsidP="008E67D9">
      <w:pPr>
        <w:spacing w:line="400" w:lineRule="exact"/>
        <w:ind w:leftChars="300" w:left="2092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課程</w:t>
      </w:r>
      <w:r w:rsidR="002961A1" w:rsidRPr="00A82F45">
        <w:rPr>
          <w:rFonts w:ascii="Times New Roman" w:eastAsia="標楷體" w:hAnsi="Times New Roman" w:hint="eastAsia"/>
          <w:sz w:val="28"/>
          <w:szCs w:val="28"/>
        </w:rPr>
        <w:t>目</w:t>
      </w:r>
      <w:r w:rsidR="002961A1" w:rsidRPr="00A82F45">
        <w:rPr>
          <w:rFonts w:ascii="Times New Roman" w:eastAsia="標楷體" w:hAnsi="Times New Roman"/>
          <w:sz w:val="28"/>
          <w:szCs w:val="28"/>
        </w:rPr>
        <w:t>標：加強</w:t>
      </w:r>
      <w:r w:rsidR="002C6972">
        <w:rPr>
          <w:rFonts w:ascii="Times New Roman" w:eastAsia="標楷體" w:hAnsi="Times New Roman" w:hint="eastAsia"/>
          <w:sz w:val="28"/>
          <w:szCs w:val="28"/>
        </w:rPr>
        <w:t>於婦女福利相關業務推展之</w:t>
      </w:r>
      <w:r w:rsidR="002961A1" w:rsidRPr="00A82F45">
        <w:rPr>
          <w:rFonts w:ascii="Times New Roman" w:eastAsia="標楷體" w:hAnsi="Times New Roman" w:hint="eastAsia"/>
          <w:sz w:val="28"/>
          <w:szCs w:val="28"/>
        </w:rPr>
        <w:t>基本概念確立</w:t>
      </w:r>
      <w:r w:rsidR="002C6972">
        <w:rPr>
          <w:rFonts w:ascii="Times New Roman" w:eastAsia="標楷體" w:hAnsi="Times New Roman" w:hint="eastAsia"/>
          <w:sz w:val="28"/>
          <w:szCs w:val="28"/>
        </w:rPr>
        <w:t>、提升性別敏感度</w:t>
      </w:r>
      <w:r w:rsidR="002961A1" w:rsidRPr="00A82F45">
        <w:rPr>
          <w:rFonts w:ascii="Times New Roman" w:eastAsia="標楷體" w:hAnsi="Times New Roman" w:hint="eastAsia"/>
          <w:sz w:val="28"/>
          <w:szCs w:val="28"/>
        </w:rPr>
        <w:t>、</w:t>
      </w:r>
      <w:r w:rsidR="002C6972">
        <w:rPr>
          <w:rFonts w:ascii="Times New Roman" w:eastAsia="標楷體" w:hAnsi="Times New Roman" w:hint="eastAsia"/>
          <w:sz w:val="28"/>
          <w:szCs w:val="28"/>
        </w:rPr>
        <w:t>並促發對業務的熱忱及能量</w:t>
      </w:r>
      <w:r w:rsidR="002961A1" w:rsidRPr="00A82F45">
        <w:rPr>
          <w:rFonts w:ascii="Times New Roman" w:eastAsia="標楷體" w:hAnsi="Times New Roman"/>
          <w:sz w:val="28"/>
          <w:szCs w:val="28"/>
        </w:rPr>
        <w:t>。</w:t>
      </w:r>
    </w:p>
    <w:p w:rsidR="008E67D9" w:rsidRPr="008E67D9" w:rsidRDefault="008E67D9" w:rsidP="008E67D9">
      <w:pPr>
        <w:spacing w:line="400" w:lineRule="exact"/>
        <w:ind w:leftChars="300" w:left="2092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 w:rsidRPr="008E67D9">
        <w:rPr>
          <w:rFonts w:ascii="Times New Roman" w:eastAsia="標楷體" w:hAnsi="Times New Roman" w:hint="eastAsia"/>
          <w:sz w:val="28"/>
          <w:szCs w:val="28"/>
        </w:rPr>
        <w:t>課前作業：為提高學習成效，本次初階</w:t>
      </w:r>
      <w:proofErr w:type="gramStart"/>
      <w:r w:rsidRPr="008E67D9">
        <w:rPr>
          <w:rFonts w:ascii="Times New Roman" w:eastAsia="標楷體" w:hAnsi="Times New Roman" w:hint="eastAsia"/>
          <w:sz w:val="28"/>
          <w:szCs w:val="28"/>
        </w:rPr>
        <w:t>工作坊由授課</w:t>
      </w:r>
      <w:proofErr w:type="gramEnd"/>
      <w:r w:rsidRPr="008E67D9">
        <w:rPr>
          <w:rFonts w:ascii="Times New Roman" w:eastAsia="標楷體" w:hAnsi="Times New Roman" w:hint="eastAsia"/>
          <w:sz w:val="28"/>
          <w:szCs w:val="28"/>
        </w:rPr>
        <w:t>老師指定課前閱讀作業，請參與的</w:t>
      </w:r>
      <w:proofErr w:type="gramStart"/>
      <w:r w:rsidRPr="008E67D9">
        <w:rPr>
          <w:rFonts w:ascii="Times New Roman" w:eastAsia="標楷體" w:hAnsi="Times New Roman" w:hint="eastAsia"/>
          <w:sz w:val="28"/>
          <w:szCs w:val="28"/>
        </w:rPr>
        <w:t>伙伴於課前</w:t>
      </w:r>
      <w:proofErr w:type="gramEnd"/>
      <w:r w:rsidRPr="008E67D9">
        <w:rPr>
          <w:rFonts w:ascii="Times New Roman" w:eastAsia="標楷體" w:hAnsi="Times New Roman" w:hint="eastAsia"/>
          <w:sz w:val="28"/>
          <w:szCs w:val="28"/>
        </w:rPr>
        <w:t>完成，並於上課當日繳交</w:t>
      </w:r>
      <w:r w:rsidRPr="008E67D9">
        <w:rPr>
          <w:rFonts w:ascii="Times New Roman" w:eastAsia="標楷體" w:hAnsi="Times New Roman"/>
          <w:sz w:val="28"/>
          <w:szCs w:val="28"/>
        </w:rPr>
        <w:t>（</w:t>
      </w:r>
      <w:r w:rsidRPr="008E67D9">
        <w:rPr>
          <w:rFonts w:ascii="Times New Roman" w:eastAsia="標楷體" w:hAnsi="Times New Roman" w:hint="eastAsia"/>
          <w:sz w:val="28"/>
          <w:szCs w:val="28"/>
        </w:rPr>
        <w:t>指定閱讀內容如附件</w:t>
      </w:r>
      <w:r w:rsidRPr="008E67D9">
        <w:rPr>
          <w:rFonts w:ascii="Times New Roman" w:eastAsia="標楷體" w:hAnsi="Times New Roman" w:hint="eastAsia"/>
          <w:sz w:val="28"/>
          <w:szCs w:val="28"/>
        </w:rPr>
        <w:t>1</w:t>
      </w:r>
      <w:r w:rsidR="00F53707">
        <w:rPr>
          <w:rFonts w:ascii="Times New Roman" w:eastAsia="標楷體" w:hAnsi="Times New Roman" w:hint="eastAsia"/>
          <w:sz w:val="28"/>
          <w:szCs w:val="28"/>
        </w:rPr>
        <w:t>，電子檔請於</w:t>
      </w:r>
      <w:r w:rsidR="00F53707" w:rsidRPr="0088796A">
        <w:rPr>
          <w:rFonts w:ascii="Times New Roman" w:eastAsia="標楷體" w:hAnsi="Times New Roman"/>
          <w:sz w:val="28"/>
          <w:szCs w:val="28"/>
        </w:rPr>
        <w:t>台灣國家婦女館</w:t>
      </w:r>
      <w:r w:rsidR="00F53707">
        <w:rPr>
          <w:rFonts w:ascii="Times New Roman" w:eastAsia="標楷體" w:hAnsi="Times New Roman" w:hint="eastAsia"/>
          <w:sz w:val="28"/>
          <w:szCs w:val="28"/>
        </w:rPr>
        <w:t>/</w:t>
      </w:r>
      <w:r w:rsidR="00F53707" w:rsidRPr="0088796A">
        <w:rPr>
          <w:rFonts w:ascii="Times New Roman" w:eastAsia="標楷體" w:hAnsi="Times New Roman"/>
          <w:sz w:val="28"/>
          <w:szCs w:val="28"/>
        </w:rPr>
        <w:t>最新消息</w:t>
      </w:r>
      <w:r w:rsidR="00F53707">
        <w:rPr>
          <w:rFonts w:ascii="Times New Roman" w:eastAsia="標楷體" w:hAnsi="Times New Roman" w:hint="eastAsia"/>
          <w:sz w:val="28"/>
          <w:szCs w:val="28"/>
        </w:rPr>
        <w:t>下載</w:t>
      </w:r>
      <w:r w:rsidRPr="008E67D9">
        <w:rPr>
          <w:rFonts w:ascii="Times New Roman" w:eastAsia="標楷體" w:hAnsi="Times New Roman"/>
          <w:sz w:val="28"/>
          <w:szCs w:val="28"/>
        </w:rPr>
        <w:t>）</w:t>
      </w:r>
      <w:r w:rsidRPr="008E67D9">
        <w:rPr>
          <w:rFonts w:ascii="Times New Roman" w:eastAsia="標楷體" w:hAnsi="Times New Roman" w:hint="eastAsia"/>
          <w:sz w:val="28"/>
          <w:szCs w:val="28"/>
        </w:rPr>
        <w:t>。</w:t>
      </w:r>
    </w:p>
    <w:p w:rsidR="002961A1" w:rsidRPr="00BB254F" w:rsidRDefault="008E67D9" w:rsidP="008E67D9">
      <w:pPr>
        <w:spacing w:line="400" w:lineRule="exact"/>
        <w:ind w:leftChars="300" w:left="2092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 w:rsidRPr="00BB254F">
        <w:rPr>
          <w:rFonts w:ascii="Times New Roman" w:eastAsia="標楷體" w:hAnsi="Times New Roman" w:hint="eastAsia"/>
          <w:sz w:val="28"/>
          <w:szCs w:val="28"/>
        </w:rPr>
        <w:t>分流培訓</w:t>
      </w:r>
      <w:r w:rsidR="002961A1" w:rsidRPr="00BB254F">
        <w:rPr>
          <w:rFonts w:ascii="Times New Roman" w:eastAsia="標楷體" w:hAnsi="Times New Roman" w:hint="eastAsia"/>
          <w:sz w:val="28"/>
          <w:szCs w:val="28"/>
        </w:rPr>
        <w:t>：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5"/>
        <w:gridCol w:w="3686"/>
      </w:tblGrid>
      <w:tr w:rsidR="00D70C1A" w:rsidRPr="002611FD" w:rsidTr="002611FD">
        <w:trPr>
          <w:trHeight w:val="658"/>
        </w:trPr>
        <w:tc>
          <w:tcPr>
            <w:tcW w:w="850" w:type="dxa"/>
            <w:shd w:val="pct10" w:color="auto" w:fill="auto"/>
            <w:vAlign w:val="center"/>
          </w:tcPr>
          <w:p w:rsidR="00D70C1A" w:rsidRPr="002611FD" w:rsidRDefault="00D70C1A" w:rsidP="002611FD">
            <w:pPr>
              <w:spacing w:line="400" w:lineRule="exact"/>
              <w:ind w:left="1373" w:hangingChars="490" w:hanging="137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梯次</w:t>
            </w:r>
          </w:p>
        </w:tc>
        <w:tc>
          <w:tcPr>
            <w:tcW w:w="3685" w:type="dxa"/>
            <w:shd w:val="pct10" w:color="auto" w:fill="auto"/>
          </w:tcPr>
          <w:p w:rsidR="00D70C1A" w:rsidRPr="002611FD" w:rsidRDefault="00D70C1A" w:rsidP="002611FD">
            <w:pPr>
              <w:tabs>
                <w:tab w:val="left" w:pos="1218"/>
                <w:tab w:val="left" w:pos="1276"/>
              </w:tabs>
              <w:spacing w:beforeLines="50" w:before="180" w:line="400" w:lineRule="exact"/>
              <w:ind w:left="48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  <w:u w:val="single"/>
              </w:rPr>
            </w:pPr>
            <w:r w:rsidRPr="002611FD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第</w:t>
            </w:r>
            <w:r w:rsidRPr="002611FD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</w:t>
            </w:r>
            <w:r w:rsidRPr="002611FD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梯次</w:t>
            </w:r>
          </w:p>
        </w:tc>
        <w:tc>
          <w:tcPr>
            <w:tcW w:w="3686" w:type="dxa"/>
            <w:shd w:val="pct10" w:color="auto" w:fill="auto"/>
          </w:tcPr>
          <w:p w:rsidR="00D70C1A" w:rsidRPr="002611FD" w:rsidRDefault="00D70C1A" w:rsidP="002611FD">
            <w:pPr>
              <w:tabs>
                <w:tab w:val="left" w:pos="1176"/>
                <w:tab w:val="left" w:pos="1218"/>
                <w:tab w:val="left" w:pos="1276"/>
                <w:tab w:val="left" w:pos="1456"/>
                <w:tab w:val="left" w:pos="1484"/>
                <w:tab w:val="left" w:pos="1540"/>
              </w:tabs>
              <w:spacing w:beforeLines="50" w:before="180" w:line="400" w:lineRule="exact"/>
              <w:ind w:left="48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  <w:u w:val="single"/>
              </w:rPr>
            </w:pPr>
            <w:r w:rsidRPr="002611FD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第</w:t>
            </w:r>
            <w:r w:rsidRPr="002611FD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</w:t>
            </w:r>
            <w:r w:rsidRPr="002611FD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梯次</w:t>
            </w:r>
          </w:p>
        </w:tc>
      </w:tr>
      <w:tr w:rsidR="00D70C1A" w:rsidRPr="002611FD" w:rsidTr="002611FD">
        <w:trPr>
          <w:trHeight w:val="607"/>
        </w:trPr>
        <w:tc>
          <w:tcPr>
            <w:tcW w:w="850" w:type="dxa"/>
            <w:shd w:val="clear" w:color="auto" w:fill="auto"/>
            <w:vAlign w:val="center"/>
          </w:tcPr>
          <w:p w:rsidR="00D70C1A" w:rsidRPr="002611FD" w:rsidRDefault="00D70C1A" w:rsidP="002611FD">
            <w:pPr>
              <w:spacing w:line="400" w:lineRule="exact"/>
              <w:ind w:left="1373" w:hangingChars="490" w:hanging="137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0C1A" w:rsidRPr="002611FD" w:rsidRDefault="00D70C1A" w:rsidP="00581740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日（五）</w:t>
            </w:r>
            <w:r w:rsidR="00EC65C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09:</w:t>
            </w:r>
            <w:r w:rsidR="00581740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0~17:00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C1A" w:rsidRPr="002611FD" w:rsidRDefault="00D70C1A" w:rsidP="00EC65C8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11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日（五）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09:</w:t>
            </w:r>
            <w:r w:rsidR="00581740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0~17:00</w:t>
            </w:r>
          </w:p>
        </w:tc>
      </w:tr>
      <w:tr w:rsidR="008E67D9" w:rsidRPr="002611FD" w:rsidTr="002611FD">
        <w:trPr>
          <w:trHeight w:val="1072"/>
        </w:trPr>
        <w:tc>
          <w:tcPr>
            <w:tcW w:w="850" w:type="dxa"/>
            <w:shd w:val="clear" w:color="auto" w:fill="auto"/>
            <w:vAlign w:val="center"/>
          </w:tcPr>
          <w:p w:rsidR="008E67D9" w:rsidRPr="002611FD" w:rsidRDefault="008E67D9" w:rsidP="002611FD">
            <w:pPr>
              <w:spacing w:line="400" w:lineRule="exact"/>
              <w:ind w:left="1373" w:hangingChars="490" w:hanging="137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參與</w:t>
            </w:r>
          </w:p>
          <w:p w:rsidR="008E67D9" w:rsidRPr="002611FD" w:rsidRDefault="008E67D9" w:rsidP="002611FD">
            <w:pPr>
              <w:spacing w:line="400" w:lineRule="exact"/>
              <w:ind w:left="1373" w:hangingChars="490" w:hanging="137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E67D9" w:rsidRPr="002611FD" w:rsidRDefault="008E67D9" w:rsidP="002611FD">
            <w:pPr>
              <w:pStyle w:val="a3"/>
              <w:numPr>
                <w:ilvl w:val="0"/>
                <w:numId w:val="16"/>
              </w:numPr>
              <w:snapToGrid w:val="0"/>
              <w:spacing w:line="360" w:lineRule="atLeas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各縣市政府婦女福利業務之主管及承辦人員。</w:t>
            </w:r>
          </w:p>
          <w:p w:rsidR="008E67D9" w:rsidRPr="002611FD" w:rsidRDefault="008E67D9" w:rsidP="002611FD">
            <w:pPr>
              <w:pStyle w:val="a3"/>
              <w:numPr>
                <w:ilvl w:val="0"/>
                <w:numId w:val="16"/>
              </w:numPr>
              <w:snapToGrid w:val="0"/>
              <w:spacing w:line="360" w:lineRule="atLeas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各縣市政府公辦公營婦女中心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婦幼館之主管及承辦人員。</w:t>
            </w:r>
          </w:p>
          <w:p w:rsidR="008E67D9" w:rsidRPr="002611FD" w:rsidRDefault="008E67D9" w:rsidP="002611F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人數：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40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3686" w:type="dxa"/>
            <w:shd w:val="clear" w:color="auto" w:fill="auto"/>
          </w:tcPr>
          <w:p w:rsidR="008E67D9" w:rsidRPr="002611FD" w:rsidRDefault="008E67D9" w:rsidP="002611F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各縣市公辦民營婦女中心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婦幼館之主管</w:t>
            </w:r>
            <w:r w:rsidRPr="002611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、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承辦人員。</w:t>
            </w:r>
          </w:p>
          <w:p w:rsidR="008E67D9" w:rsidRPr="002611FD" w:rsidRDefault="008E67D9" w:rsidP="002611F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8E67D9" w:rsidRPr="002611FD" w:rsidRDefault="008E67D9" w:rsidP="002611F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8E67D9" w:rsidRPr="002611FD" w:rsidRDefault="008E67D9" w:rsidP="002611F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8E67D9" w:rsidRPr="002611FD" w:rsidRDefault="008E67D9" w:rsidP="002611F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人數：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40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人</w:t>
            </w:r>
          </w:p>
        </w:tc>
      </w:tr>
      <w:tr w:rsidR="00D70C1A" w:rsidRPr="002611FD" w:rsidTr="002611FD">
        <w:trPr>
          <w:trHeight w:val="1459"/>
        </w:trPr>
        <w:tc>
          <w:tcPr>
            <w:tcW w:w="850" w:type="dxa"/>
            <w:shd w:val="clear" w:color="auto" w:fill="auto"/>
            <w:vAlign w:val="center"/>
          </w:tcPr>
          <w:p w:rsidR="008E67D9" w:rsidRPr="002611FD" w:rsidRDefault="008E67D9" w:rsidP="002611FD">
            <w:pPr>
              <w:spacing w:line="400" w:lineRule="exact"/>
              <w:ind w:left="1373" w:hangingChars="490" w:hanging="137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課程</w:t>
            </w:r>
          </w:p>
          <w:p w:rsidR="00D70C1A" w:rsidRPr="002611FD" w:rsidRDefault="00D70C1A" w:rsidP="002611FD">
            <w:pPr>
              <w:spacing w:line="400" w:lineRule="exact"/>
              <w:ind w:left="1373" w:hangingChars="490" w:hanging="137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0C1A" w:rsidRPr="002611FD" w:rsidRDefault="00D70C1A" w:rsidP="002611FD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台灣國家婦女館（臺北市中正區杭州南路一段</w:t>
            </w:r>
            <w:proofErr w:type="gramStart"/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15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號糧</w:t>
            </w:r>
            <w:proofErr w:type="gramEnd"/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政大樓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9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樓，近捷運善導寺站）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C1A" w:rsidRPr="002611FD" w:rsidRDefault="00D70C1A" w:rsidP="002611FD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臺北市婦女館（</w:t>
            </w:r>
            <w:r w:rsidRPr="002611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臺北市萬華區艋舺大道</w:t>
            </w:r>
            <w:r w:rsidRPr="002611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101</w:t>
            </w:r>
            <w:r w:rsidRPr="002611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號</w:t>
            </w:r>
            <w:r w:rsidRPr="002611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  <w:r w:rsidRPr="002611FD">
              <w:rPr>
                <w:rFonts w:ascii="Times New Roman" w:eastAsia="標楷體" w:hAnsi="Times New Roman"/>
                <w:kern w:val="0"/>
                <w:sz w:val="28"/>
                <w:szCs w:val="28"/>
              </w:rPr>
              <w:t>樓，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萬華火車站出口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2611F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樓）</w:t>
            </w:r>
          </w:p>
        </w:tc>
      </w:tr>
    </w:tbl>
    <w:p w:rsidR="00A76C71" w:rsidRDefault="00A76C71" w:rsidP="008E67D9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</w:p>
    <w:p w:rsidR="003C4B02" w:rsidRDefault="003C4B02" w:rsidP="008E67D9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</w:p>
    <w:p w:rsidR="003C4B02" w:rsidRDefault="003C4B02" w:rsidP="008E67D9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</w:p>
    <w:p w:rsidR="003C4B02" w:rsidRDefault="003C4B02" w:rsidP="008E67D9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</w:p>
    <w:p w:rsidR="008E67D9" w:rsidRPr="008E67D9" w:rsidRDefault="008E67D9" w:rsidP="003C4B02">
      <w:pPr>
        <w:spacing w:afterLines="50" w:after="180"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 w:rsidRPr="008E67D9">
        <w:rPr>
          <w:rFonts w:ascii="Times New Roman" w:eastAsia="標楷體" w:hAnsi="Times New Roman" w:hint="eastAsia"/>
          <w:sz w:val="28"/>
          <w:szCs w:val="28"/>
        </w:rPr>
        <w:lastRenderedPageBreak/>
        <w:t>課程內容</w:t>
      </w:r>
      <w:r w:rsidRPr="008E67D9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696"/>
        <w:gridCol w:w="3941"/>
        <w:gridCol w:w="3147"/>
      </w:tblGrid>
      <w:tr w:rsidR="00D70C1A" w:rsidRPr="002611FD" w:rsidTr="00466B4C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70C1A" w:rsidRPr="00AA52F0" w:rsidRDefault="00D70C1A" w:rsidP="00D70C1A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70C1A" w:rsidRPr="00AA52F0" w:rsidRDefault="00D70C1A" w:rsidP="00D70C1A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/>
                <w:b/>
                <w:sz w:val="28"/>
                <w:szCs w:val="28"/>
              </w:rPr>
              <w:t>課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AA52F0">
              <w:rPr>
                <w:rFonts w:ascii="Times New Roman" w:eastAsia="標楷體" w:hAnsi="Times New Roman"/>
                <w:b/>
                <w:sz w:val="28"/>
                <w:szCs w:val="28"/>
              </w:rPr>
              <w:t>程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AA52F0">
              <w:rPr>
                <w:rFonts w:ascii="Times New Roman" w:eastAsia="標楷體" w:hAnsi="Times New Roman"/>
                <w:b/>
                <w:sz w:val="28"/>
                <w:szCs w:val="28"/>
              </w:rPr>
              <w:t>內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AA52F0">
              <w:rPr>
                <w:rFonts w:ascii="Times New Roman" w:eastAsia="標楷體" w:hAnsi="Times New Roman"/>
                <w:b/>
                <w:sz w:val="28"/>
                <w:szCs w:val="28"/>
              </w:rPr>
              <w:t>容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70C1A" w:rsidRPr="00AA52F0" w:rsidRDefault="00D70C1A" w:rsidP="00D70C1A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講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AA52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師</w:t>
            </w:r>
          </w:p>
        </w:tc>
      </w:tr>
      <w:tr w:rsidR="00D70C1A" w:rsidRPr="002611FD" w:rsidTr="00466B4C">
        <w:trPr>
          <w:trHeight w:val="642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C1A" w:rsidRPr="00AA52F0" w:rsidRDefault="00D70C1A" w:rsidP="00D70C1A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58174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0-0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C1A" w:rsidRPr="00AA52F0" w:rsidRDefault="00D70C1A" w:rsidP="00D70C1A">
            <w:pPr>
              <w:spacing w:beforeLines="20" w:before="72" w:afterLines="20" w:after="72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D70C1A" w:rsidRPr="00AA52F0" w:rsidRDefault="00D70C1A" w:rsidP="00D70C1A">
            <w:pPr>
              <w:spacing w:beforeLines="20" w:before="72" w:afterLines="20" w:after="72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--</w:t>
            </w:r>
          </w:p>
        </w:tc>
      </w:tr>
      <w:tr w:rsidR="00D70C1A" w:rsidRPr="002611FD" w:rsidTr="00466B4C">
        <w:tc>
          <w:tcPr>
            <w:tcW w:w="1696" w:type="dxa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0-10: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1" w:type="dxa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【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相見歡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】</w:t>
            </w:r>
          </w:p>
          <w:p w:rsidR="00D70C1A" w:rsidRPr="00AA52F0" w:rsidRDefault="00D70C1A" w:rsidP="00D70C1A">
            <w:pPr>
              <w:spacing w:beforeLines="10" w:before="36" w:afterLines="10" w:after="36" w:line="340" w:lineRule="exact"/>
              <w:ind w:leftChars="-14" w:left="991" w:hangingChars="366" w:hanging="102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梯次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：台灣國家婦女館與各縣市合作計畫分享</w:t>
            </w:r>
          </w:p>
          <w:p w:rsidR="00D70C1A" w:rsidRPr="00AA52F0" w:rsidRDefault="00D70C1A" w:rsidP="00D70C1A">
            <w:pPr>
              <w:tabs>
                <w:tab w:val="left" w:pos="921"/>
                <w:tab w:val="left" w:pos="1061"/>
              </w:tabs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梯次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：臺北市婦女館分享</w:t>
            </w:r>
          </w:p>
        </w:tc>
        <w:tc>
          <w:tcPr>
            <w:tcW w:w="3147" w:type="dxa"/>
            <w:vAlign w:val="center"/>
          </w:tcPr>
          <w:p w:rsidR="008E67D9" w:rsidRDefault="008E67D9" w:rsidP="008E67D9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E67D9" w:rsidRPr="008E67D9" w:rsidRDefault="008E67D9" w:rsidP="008E67D9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67D9">
              <w:rPr>
                <w:rFonts w:ascii="Times New Roman" w:eastAsia="標楷體" w:hAnsi="Times New Roman" w:hint="eastAsia"/>
                <w:sz w:val="28"/>
                <w:szCs w:val="28"/>
              </w:rPr>
              <w:t>梯次</w:t>
            </w:r>
            <w:r w:rsidRPr="008E67D9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8E67D9">
              <w:rPr>
                <w:rFonts w:ascii="Times New Roman" w:eastAsia="標楷體" w:hAnsi="Times New Roman" w:hint="eastAsia"/>
                <w:sz w:val="28"/>
                <w:szCs w:val="28"/>
              </w:rPr>
              <w:t>：婦權基金會</w:t>
            </w:r>
          </w:p>
          <w:p w:rsidR="008E67D9" w:rsidRPr="008E67D9" w:rsidRDefault="008E67D9" w:rsidP="008E67D9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70C1A" w:rsidRPr="00AA52F0" w:rsidRDefault="008E67D9" w:rsidP="008E67D9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67D9">
              <w:rPr>
                <w:rFonts w:ascii="Times New Roman" w:eastAsia="標楷體" w:hAnsi="Times New Roman" w:hint="eastAsia"/>
                <w:sz w:val="28"/>
                <w:szCs w:val="28"/>
              </w:rPr>
              <w:t>梯次</w:t>
            </w:r>
            <w:r w:rsidRPr="008E67D9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8E67D9">
              <w:rPr>
                <w:rFonts w:ascii="Times New Roman" w:eastAsia="標楷體" w:hAnsi="Times New Roman" w:hint="eastAsia"/>
                <w:sz w:val="28"/>
                <w:szCs w:val="28"/>
              </w:rPr>
              <w:t>：臺北市婦女館</w:t>
            </w:r>
          </w:p>
        </w:tc>
      </w:tr>
      <w:tr w:rsidR="00D70C1A" w:rsidRPr="002611FD" w:rsidTr="00466B4C">
        <w:tc>
          <w:tcPr>
            <w:tcW w:w="1696" w:type="dxa"/>
            <w:tcBorders>
              <w:bottom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10: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1" w:type="dxa"/>
            <w:tcBorders>
              <w:bottom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【尋找共識】</w:t>
            </w:r>
          </w:p>
          <w:p w:rsidR="00D70C1A" w:rsidRPr="002611FD" w:rsidRDefault="00D70C1A" w:rsidP="00D70C1A">
            <w:pPr>
              <w:spacing w:beforeLines="10" w:before="36" w:afterLines="10" w:after="36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1FD">
              <w:rPr>
                <w:rFonts w:ascii="標楷體" w:eastAsia="標楷體" w:hAnsi="標楷體" w:hint="eastAsia"/>
                <w:sz w:val="28"/>
                <w:szCs w:val="28"/>
              </w:rPr>
              <w:t>看見女性圖像與生命經驗中的性別覺察</w:t>
            </w:r>
          </w:p>
        </w:tc>
        <w:tc>
          <w:tcPr>
            <w:tcW w:w="3147" w:type="dxa"/>
            <w:tcBorders>
              <w:bottom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鄭美里</w:t>
            </w:r>
          </w:p>
          <w:p w:rsidR="00D70C1A" w:rsidRPr="00AA52F0" w:rsidRDefault="00D70C1A" w:rsidP="008E4547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8E4547">
              <w:rPr>
                <w:rFonts w:ascii="Times New Roman" w:eastAsia="標楷體" w:hAnsi="Times New Roman" w:hint="eastAsia"/>
                <w:sz w:val="28"/>
                <w:szCs w:val="28"/>
              </w:rPr>
              <w:t>婦女新知月刊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女書店前編輯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社區大學資深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讀書會、團體帶領講師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D70C1A" w:rsidRPr="002611FD" w:rsidTr="00466B4C">
        <w:trPr>
          <w:trHeight w:val="444"/>
        </w:trPr>
        <w:tc>
          <w:tcPr>
            <w:tcW w:w="1696" w:type="dxa"/>
            <w:tcBorders>
              <w:top w:val="single" w:sz="4" w:space="0" w:color="767171"/>
              <w:bottom w:val="single" w:sz="4" w:space="0" w:color="767171"/>
            </w:tcBorders>
            <w:shd w:val="pct5" w:color="auto" w:fill="auto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12:30-13:30</w:t>
            </w:r>
          </w:p>
        </w:tc>
        <w:tc>
          <w:tcPr>
            <w:tcW w:w="3941" w:type="dxa"/>
            <w:tcBorders>
              <w:top w:val="single" w:sz="4" w:space="0" w:color="767171"/>
              <w:bottom w:val="single" w:sz="4" w:space="0" w:color="767171"/>
            </w:tcBorders>
            <w:shd w:val="pct5" w:color="auto" w:fill="auto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午餐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交流</w:t>
            </w:r>
          </w:p>
        </w:tc>
        <w:tc>
          <w:tcPr>
            <w:tcW w:w="3147" w:type="dxa"/>
            <w:tcBorders>
              <w:top w:val="single" w:sz="4" w:space="0" w:color="767171"/>
              <w:bottom w:val="single" w:sz="4" w:space="0" w:color="767171"/>
            </w:tcBorders>
            <w:shd w:val="pct5" w:color="auto" w:fill="auto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--</w:t>
            </w:r>
          </w:p>
        </w:tc>
      </w:tr>
      <w:tr w:rsidR="00D70C1A" w:rsidRPr="002611FD" w:rsidTr="00466B4C">
        <w:trPr>
          <w:trHeight w:val="1345"/>
        </w:trPr>
        <w:tc>
          <w:tcPr>
            <w:tcW w:w="1696" w:type="dxa"/>
            <w:tcBorders>
              <w:top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13:30-16:30</w:t>
            </w:r>
          </w:p>
        </w:tc>
        <w:tc>
          <w:tcPr>
            <w:tcW w:w="3941" w:type="dxa"/>
            <w:tcBorders>
              <w:top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【提升使命感】</w:t>
            </w:r>
          </w:p>
          <w:p w:rsidR="00D70C1A" w:rsidRPr="002611FD" w:rsidRDefault="00D70C1A" w:rsidP="00D70C1A">
            <w:pPr>
              <w:spacing w:beforeLines="10" w:before="36" w:afterLines="10" w:after="36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11FD">
              <w:rPr>
                <w:rFonts w:ascii="標楷體" w:eastAsia="標楷體" w:hAnsi="標楷體" w:hint="eastAsia"/>
                <w:sz w:val="28"/>
                <w:szCs w:val="28"/>
              </w:rPr>
              <w:t>婦女運動發展與婦女福利服務</w:t>
            </w:r>
          </w:p>
        </w:tc>
        <w:tc>
          <w:tcPr>
            <w:tcW w:w="3147" w:type="dxa"/>
            <w:tcBorders>
              <w:top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許雅惠</w:t>
            </w:r>
          </w:p>
          <w:p w:rsidR="00D70C1A" w:rsidRPr="00AA52F0" w:rsidRDefault="00D70C1A" w:rsidP="00D70C1A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11FD">
              <w:rPr>
                <w:rFonts w:eastAsia="標楷體"/>
                <w:sz w:val="28"/>
                <w:szCs w:val="28"/>
              </w:rPr>
              <w:t>暨南大學社會政策與社會工作學系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副教授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D70C1A" w:rsidRPr="002611FD" w:rsidTr="00466B4C">
        <w:trPr>
          <w:trHeight w:val="798"/>
        </w:trPr>
        <w:tc>
          <w:tcPr>
            <w:tcW w:w="1696" w:type="dxa"/>
            <w:tcBorders>
              <w:bottom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16: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-17: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941" w:type="dxa"/>
            <w:tcBorders>
              <w:bottom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座談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回饋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交流</w:t>
            </w:r>
          </w:p>
        </w:tc>
        <w:tc>
          <w:tcPr>
            <w:tcW w:w="3147" w:type="dxa"/>
            <w:tcBorders>
              <w:bottom w:val="single" w:sz="4" w:space="0" w:color="767171"/>
            </w:tcBorders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許副教授雅惠、</w:t>
            </w:r>
            <w:proofErr w:type="gramStart"/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社家署</w:t>
            </w:r>
            <w:proofErr w:type="gramEnd"/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、婦權基金會</w:t>
            </w:r>
          </w:p>
        </w:tc>
      </w:tr>
      <w:tr w:rsidR="00D70C1A" w:rsidRPr="002611FD" w:rsidTr="00466B4C">
        <w:trPr>
          <w:trHeight w:val="399"/>
        </w:trPr>
        <w:tc>
          <w:tcPr>
            <w:tcW w:w="1696" w:type="dxa"/>
            <w:tcBorders>
              <w:top w:val="single" w:sz="4" w:space="0" w:color="767171"/>
              <w:bottom w:val="single" w:sz="4" w:space="0" w:color="auto"/>
            </w:tcBorders>
            <w:shd w:val="pct5" w:color="auto" w:fill="auto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/>
                <w:sz w:val="28"/>
                <w:szCs w:val="28"/>
              </w:rPr>
              <w:t>17:</w:t>
            </w: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00~</w:t>
            </w:r>
          </w:p>
        </w:tc>
        <w:tc>
          <w:tcPr>
            <w:tcW w:w="3941" w:type="dxa"/>
            <w:tcBorders>
              <w:top w:val="single" w:sz="4" w:space="0" w:color="767171"/>
              <w:bottom w:val="single" w:sz="4" w:space="0" w:color="auto"/>
            </w:tcBorders>
            <w:shd w:val="pct5" w:color="auto" w:fill="auto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A52F0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3147" w:type="dxa"/>
            <w:tcBorders>
              <w:top w:val="single" w:sz="4" w:space="0" w:color="767171"/>
              <w:bottom w:val="single" w:sz="4" w:space="0" w:color="auto"/>
            </w:tcBorders>
            <w:shd w:val="pct5" w:color="auto" w:fill="auto"/>
            <w:vAlign w:val="center"/>
          </w:tcPr>
          <w:p w:rsidR="00D70C1A" w:rsidRPr="00AA52F0" w:rsidRDefault="00D70C1A" w:rsidP="00D70C1A">
            <w:pPr>
              <w:spacing w:beforeLines="10" w:before="36" w:afterLines="10" w:after="36"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E6247" w:rsidRPr="002E6247" w:rsidRDefault="002E6247" w:rsidP="003C4B02">
      <w:pPr>
        <w:spacing w:beforeLines="100" w:before="360" w:line="500" w:lineRule="exact"/>
        <w:ind w:leftChars="50" w:left="120"/>
        <w:rPr>
          <w:rFonts w:ascii="Times New Roman" w:eastAsia="標楷體" w:hAnsi="Times New Roman"/>
          <w:b/>
          <w:sz w:val="28"/>
          <w:szCs w:val="28"/>
        </w:rPr>
      </w:pPr>
      <w:r w:rsidRPr="002E6247">
        <w:rPr>
          <w:rFonts w:ascii="Times New Roman" w:eastAsia="標楷體" w:hAnsi="Times New Roman" w:hint="eastAsia"/>
          <w:b/>
          <w:sz w:val="28"/>
          <w:szCs w:val="28"/>
        </w:rPr>
        <w:t>二、進階工作坊</w:t>
      </w:r>
    </w:p>
    <w:p w:rsidR="002E6247" w:rsidRPr="002E6247" w:rsidRDefault="002E6247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 w:rsidRPr="002E6247">
        <w:rPr>
          <w:rFonts w:ascii="Times New Roman" w:eastAsia="標楷體" w:hAnsi="Times New Roman" w:hint="eastAsia"/>
          <w:sz w:val="28"/>
          <w:szCs w:val="28"/>
        </w:rPr>
        <w:t>課程目</w:t>
      </w:r>
      <w:r w:rsidRPr="002E6247">
        <w:rPr>
          <w:rFonts w:ascii="Times New Roman" w:eastAsia="標楷體" w:hAnsi="Times New Roman"/>
          <w:sz w:val="28"/>
          <w:szCs w:val="28"/>
        </w:rPr>
        <w:t>標：強化</w:t>
      </w:r>
      <w:r w:rsidRPr="002E6247">
        <w:rPr>
          <w:rFonts w:ascii="Times New Roman" w:eastAsia="標楷體" w:hAnsi="Times New Roman" w:hint="eastAsia"/>
          <w:sz w:val="28"/>
          <w:szCs w:val="28"/>
        </w:rPr>
        <w:t>各項性別專業知能</w:t>
      </w:r>
      <w:r w:rsidRPr="002E6247">
        <w:rPr>
          <w:rFonts w:ascii="Times New Roman" w:eastAsia="標楷體" w:hAnsi="Times New Roman"/>
          <w:sz w:val="28"/>
          <w:szCs w:val="28"/>
        </w:rPr>
        <w:t>融入業務或方案活動中，</w:t>
      </w:r>
      <w:r w:rsidRPr="002E6247">
        <w:rPr>
          <w:rFonts w:ascii="Times New Roman" w:eastAsia="標楷體" w:hAnsi="Times New Roman" w:hint="eastAsia"/>
          <w:sz w:val="28"/>
          <w:szCs w:val="28"/>
        </w:rPr>
        <w:t>促進業務成效之精進</w:t>
      </w:r>
      <w:r w:rsidRPr="002E6247">
        <w:rPr>
          <w:rFonts w:ascii="Times New Roman" w:eastAsia="標楷體" w:hAnsi="Times New Roman"/>
          <w:sz w:val="28"/>
          <w:szCs w:val="28"/>
        </w:rPr>
        <w:t>。</w:t>
      </w:r>
    </w:p>
    <w:p w:rsidR="002E6247" w:rsidRPr="002E6247" w:rsidRDefault="002E6247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 w:rsidRPr="002E6247">
        <w:rPr>
          <w:rFonts w:ascii="Times New Roman" w:eastAsia="標楷體" w:hAnsi="Times New Roman" w:hint="eastAsia"/>
          <w:sz w:val="28"/>
          <w:szCs w:val="28"/>
        </w:rPr>
        <w:t>培訓</w:t>
      </w:r>
      <w:r w:rsidRPr="002E6247">
        <w:rPr>
          <w:rFonts w:ascii="Times New Roman" w:eastAsia="標楷體" w:hAnsi="Times New Roman"/>
          <w:sz w:val="28"/>
          <w:szCs w:val="28"/>
        </w:rPr>
        <w:t>對象：</w:t>
      </w:r>
      <w:r w:rsidRPr="002E6247">
        <w:rPr>
          <w:rFonts w:ascii="Times New Roman" w:eastAsia="標楷體" w:hAnsi="Times New Roman" w:hint="eastAsia"/>
          <w:sz w:val="28"/>
          <w:szCs w:val="28"/>
        </w:rPr>
        <w:t>以參與過本計畫初階課程之伙伴為主，共計</w:t>
      </w:r>
      <w:r w:rsidRPr="002E6247">
        <w:rPr>
          <w:rFonts w:ascii="Times New Roman" w:eastAsia="標楷體" w:hAnsi="Times New Roman" w:hint="eastAsia"/>
          <w:sz w:val="28"/>
          <w:szCs w:val="28"/>
        </w:rPr>
        <w:t>40</w:t>
      </w:r>
      <w:r w:rsidRPr="002E6247">
        <w:rPr>
          <w:rFonts w:ascii="Times New Roman" w:eastAsia="標楷體" w:hAnsi="Times New Roman" w:hint="eastAsia"/>
          <w:sz w:val="28"/>
          <w:szCs w:val="28"/>
        </w:rPr>
        <w:t>名。</w:t>
      </w:r>
    </w:p>
    <w:p w:rsidR="002E6247" w:rsidRPr="002E6247" w:rsidRDefault="002E6247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 w:rsidRPr="002E6247">
        <w:rPr>
          <w:rFonts w:ascii="Times New Roman" w:eastAsia="標楷體" w:hAnsi="Times New Roman" w:hint="eastAsia"/>
          <w:sz w:val="28"/>
          <w:szCs w:val="28"/>
        </w:rPr>
        <w:t>時間地點：</w:t>
      </w:r>
      <w:r w:rsidRPr="002E6247">
        <w:rPr>
          <w:rFonts w:ascii="Times New Roman" w:eastAsia="標楷體" w:hAnsi="Times New Roman" w:hint="eastAsia"/>
          <w:sz w:val="28"/>
          <w:szCs w:val="28"/>
        </w:rPr>
        <w:t>10</w:t>
      </w:r>
      <w:r w:rsidRPr="002E6247">
        <w:rPr>
          <w:rFonts w:ascii="Times New Roman" w:eastAsia="標楷體" w:hAnsi="Times New Roman" w:hint="eastAsia"/>
          <w:sz w:val="28"/>
          <w:szCs w:val="28"/>
        </w:rPr>
        <w:t>月</w:t>
      </w:r>
      <w:r w:rsidRPr="002E6247">
        <w:rPr>
          <w:rFonts w:ascii="Times New Roman" w:eastAsia="標楷體" w:hAnsi="Times New Roman" w:hint="eastAsia"/>
          <w:sz w:val="28"/>
          <w:szCs w:val="28"/>
        </w:rPr>
        <w:t>12~13</w:t>
      </w:r>
      <w:r w:rsidRPr="002E6247">
        <w:rPr>
          <w:rFonts w:ascii="Times New Roman" w:eastAsia="標楷體" w:hAnsi="Times New Roman" w:hint="eastAsia"/>
          <w:sz w:val="28"/>
          <w:szCs w:val="28"/>
        </w:rPr>
        <w:t>日（四、五）共</w:t>
      </w:r>
      <w:r w:rsidRPr="002E6247">
        <w:rPr>
          <w:rFonts w:ascii="Times New Roman" w:eastAsia="標楷體" w:hAnsi="Times New Roman" w:hint="eastAsia"/>
          <w:sz w:val="28"/>
          <w:szCs w:val="28"/>
        </w:rPr>
        <w:t>2</w:t>
      </w:r>
      <w:r w:rsidRPr="002E6247">
        <w:rPr>
          <w:rFonts w:ascii="Times New Roman" w:eastAsia="標楷體" w:hAnsi="Times New Roman" w:hint="eastAsia"/>
          <w:sz w:val="28"/>
          <w:szCs w:val="28"/>
        </w:rPr>
        <w:t>天</w:t>
      </w:r>
      <w:r w:rsidRPr="002E6247">
        <w:rPr>
          <w:rFonts w:ascii="Times New Roman" w:eastAsia="標楷體" w:hAnsi="Times New Roman" w:hint="eastAsia"/>
          <w:sz w:val="28"/>
          <w:szCs w:val="28"/>
        </w:rPr>
        <w:t>1</w:t>
      </w:r>
      <w:r w:rsidRPr="002E6247">
        <w:rPr>
          <w:rFonts w:ascii="Times New Roman" w:eastAsia="標楷體" w:hAnsi="Times New Roman" w:hint="eastAsia"/>
          <w:sz w:val="28"/>
          <w:szCs w:val="28"/>
        </w:rPr>
        <w:t>夜。</w:t>
      </w:r>
      <w:proofErr w:type="gramStart"/>
      <w:r w:rsidRPr="002E6247">
        <w:rPr>
          <w:rFonts w:ascii="Times New Roman" w:eastAsia="標楷體" w:hAnsi="Times New Roman" w:hint="eastAsia"/>
          <w:sz w:val="28"/>
          <w:szCs w:val="28"/>
        </w:rPr>
        <w:t>沃田旅店</w:t>
      </w:r>
      <w:proofErr w:type="gramEnd"/>
      <w:r w:rsidRPr="002E6247">
        <w:rPr>
          <w:rFonts w:ascii="Times New Roman" w:eastAsia="標楷體" w:hAnsi="Times New Roman" w:hint="eastAsia"/>
          <w:sz w:val="28"/>
          <w:szCs w:val="28"/>
        </w:rPr>
        <w:t>（臺</w:t>
      </w:r>
      <w:r w:rsidRPr="002E6247">
        <w:rPr>
          <w:rFonts w:ascii="Times New Roman" w:eastAsia="標楷體" w:hAnsi="Times New Roman"/>
          <w:sz w:val="28"/>
          <w:szCs w:val="28"/>
        </w:rPr>
        <w:t>北市士林區中山北路七段</w:t>
      </w:r>
      <w:r w:rsidRPr="002E6247">
        <w:rPr>
          <w:rFonts w:ascii="Times New Roman" w:eastAsia="標楷體" w:hAnsi="Times New Roman"/>
          <w:sz w:val="28"/>
          <w:szCs w:val="28"/>
        </w:rPr>
        <w:t>127</w:t>
      </w:r>
      <w:r w:rsidRPr="002E6247">
        <w:rPr>
          <w:rFonts w:ascii="Times New Roman" w:eastAsia="標楷體" w:hAnsi="Times New Roman"/>
          <w:sz w:val="28"/>
          <w:szCs w:val="28"/>
        </w:rPr>
        <w:t>號</w:t>
      </w:r>
      <w:r w:rsidRPr="002E6247">
        <w:rPr>
          <w:rFonts w:ascii="Times New Roman" w:eastAsia="標楷體" w:hAnsi="Times New Roman" w:hint="eastAsia"/>
          <w:sz w:val="28"/>
          <w:szCs w:val="28"/>
        </w:rPr>
        <w:t>，近</w:t>
      </w:r>
      <w:r w:rsidRPr="002E6247">
        <w:rPr>
          <w:rFonts w:ascii="Times New Roman" w:eastAsia="標楷體" w:hAnsi="Times New Roman"/>
          <w:sz w:val="28"/>
          <w:szCs w:val="28"/>
        </w:rPr>
        <w:t>淡水線石牌站</w:t>
      </w:r>
      <w:r w:rsidRPr="002E6247">
        <w:rPr>
          <w:rFonts w:ascii="Times New Roman" w:eastAsia="標楷體" w:hAnsi="Times New Roman" w:hint="eastAsia"/>
          <w:sz w:val="28"/>
          <w:szCs w:val="28"/>
        </w:rPr>
        <w:t>）。參與伙伴統一安排入</w:t>
      </w:r>
      <w:proofErr w:type="gramStart"/>
      <w:r w:rsidRPr="002E6247">
        <w:rPr>
          <w:rFonts w:ascii="Times New Roman" w:eastAsia="標楷體" w:hAnsi="Times New Roman" w:hint="eastAsia"/>
          <w:sz w:val="28"/>
          <w:szCs w:val="28"/>
        </w:rPr>
        <w:t>住沃田</w:t>
      </w:r>
      <w:proofErr w:type="gramEnd"/>
      <w:r w:rsidRPr="002E6247">
        <w:rPr>
          <w:rFonts w:ascii="Times New Roman" w:eastAsia="標楷體" w:hAnsi="Times New Roman" w:hint="eastAsia"/>
          <w:sz w:val="28"/>
          <w:szCs w:val="28"/>
        </w:rPr>
        <w:t>旅店，特殊情形另議。</w:t>
      </w:r>
    </w:p>
    <w:p w:rsidR="002E6247" w:rsidRDefault="002E6247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  <w:r w:rsidRPr="002E6247">
        <w:rPr>
          <w:rFonts w:ascii="Times New Roman" w:eastAsia="標楷體" w:hAnsi="Times New Roman" w:hint="eastAsia"/>
          <w:sz w:val="28"/>
          <w:szCs w:val="28"/>
        </w:rPr>
        <w:t>課程內容：於</w:t>
      </w:r>
      <w:r w:rsidRPr="002E6247">
        <w:rPr>
          <w:rFonts w:ascii="Times New Roman" w:eastAsia="標楷體" w:hAnsi="Times New Roman" w:hint="eastAsia"/>
          <w:sz w:val="28"/>
          <w:szCs w:val="28"/>
        </w:rPr>
        <w:t>9</w:t>
      </w:r>
      <w:r w:rsidRPr="002E6247">
        <w:rPr>
          <w:rFonts w:ascii="Times New Roman" w:eastAsia="標楷體" w:hAnsi="Times New Roman" w:hint="eastAsia"/>
          <w:sz w:val="28"/>
          <w:szCs w:val="28"/>
        </w:rPr>
        <w:t>月初連同報名資訊及課前作業一併公告說明。</w:t>
      </w:r>
    </w:p>
    <w:p w:rsidR="003C4B02" w:rsidRDefault="003C4B02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</w:p>
    <w:p w:rsidR="003C4B02" w:rsidRDefault="003C4B02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</w:p>
    <w:p w:rsidR="003C4B02" w:rsidRDefault="003C4B02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/>
          <w:sz w:val="28"/>
          <w:szCs w:val="28"/>
        </w:rPr>
      </w:pPr>
    </w:p>
    <w:p w:rsidR="005B5329" w:rsidRDefault="005B5329" w:rsidP="002E6247">
      <w:pPr>
        <w:spacing w:line="400" w:lineRule="exact"/>
        <w:ind w:leftChars="270" w:left="2020" w:hangingChars="490" w:hanging="1372"/>
        <w:jc w:val="both"/>
        <w:rPr>
          <w:rFonts w:ascii="Times New Roman" w:eastAsia="標楷體" w:hAnsi="Times New Roman" w:hint="eastAsia"/>
          <w:sz w:val="28"/>
          <w:szCs w:val="28"/>
        </w:rPr>
      </w:pPr>
    </w:p>
    <w:p w:rsidR="002E6247" w:rsidRPr="0024575D" w:rsidRDefault="002E6247" w:rsidP="003C4B02">
      <w:pPr>
        <w:pStyle w:val="a3"/>
        <w:numPr>
          <w:ilvl w:val="0"/>
          <w:numId w:val="1"/>
        </w:numPr>
        <w:spacing w:beforeLines="100" w:before="360"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4575D">
        <w:rPr>
          <w:rFonts w:ascii="Times New Roman" w:eastAsia="標楷體" w:hAnsi="Times New Roman"/>
          <w:b/>
          <w:sz w:val="28"/>
          <w:szCs w:val="28"/>
        </w:rPr>
        <w:lastRenderedPageBreak/>
        <w:t>報名方式</w:t>
      </w:r>
    </w:p>
    <w:p w:rsidR="002E6247" w:rsidRPr="00F3296E" w:rsidRDefault="002E6247" w:rsidP="002E6247">
      <w:pPr>
        <w:spacing w:line="400" w:lineRule="exact"/>
        <w:ind w:firstLine="480"/>
        <w:jc w:val="both"/>
        <w:rPr>
          <w:rFonts w:ascii="Times New Roman" w:eastAsia="標楷體" w:hAnsi="Times New Roman"/>
          <w:color w:val="C00000"/>
          <w:sz w:val="28"/>
          <w:szCs w:val="28"/>
          <w:u w:val="single"/>
        </w:rPr>
      </w:pPr>
      <w:proofErr w:type="gramStart"/>
      <w:r w:rsidRPr="002E6247">
        <w:rPr>
          <w:rFonts w:ascii="Times New Roman" w:eastAsia="標楷體" w:hAnsi="Times New Roman"/>
          <w:sz w:val="28"/>
          <w:szCs w:val="28"/>
        </w:rPr>
        <w:t>採線上</w:t>
      </w:r>
      <w:proofErr w:type="gramEnd"/>
      <w:r w:rsidRPr="002E6247">
        <w:rPr>
          <w:rFonts w:ascii="Times New Roman" w:eastAsia="標楷體" w:hAnsi="Times New Roman"/>
          <w:sz w:val="28"/>
          <w:szCs w:val="28"/>
        </w:rPr>
        <w:t>報名</w:t>
      </w:r>
      <w:r w:rsidRPr="002E6247">
        <w:rPr>
          <w:rFonts w:ascii="Times New Roman" w:eastAsia="標楷體" w:hAnsi="Times New Roman" w:hint="eastAsia"/>
          <w:sz w:val="28"/>
          <w:szCs w:val="28"/>
        </w:rPr>
        <w:t>，自即日</w:t>
      </w:r>
      <w:r w:rsidRPr="0088796A">
        <w:rPr>
          <w:rFonts w:ascii="Times New Roman" w:eastAsia="標楷體" w:hAnsi="Times New Roman" w:hint="eastAsia"/>
          <w:sz w:val="28"/>
          <w:szCs w:val="28"/>
        </w:rPr>
        <w:t>起</w:t>
      </w:r>
      <w:r w:rsidRPr="0088796A">
        <w:rPr>
          <w:rFonts w:ascii="Times New Roman" w:eastAsia="標楷體" w:hAnsi="Times New Roman"/>
          <w:sz w:val="28"/>
          <w:szCs w:val="28"/>
        </w:rPr>
        <w:t>至</w:t>
      </w:r>
      <w:r w:rsidRPr="00BB254F">
        <w:rPr>
          <w:rFonts w:ascii="Times New Roman" w:eastAsia="標楷體" w:hAnsi="Times New Roman" w:hint="eastAsia"/>
          <w:b/>
          <w:color w:val="C00000"/>
          <w:sz w:val="28"/>
          <w:szCs w:val="28"/>
          <w:u w:val="single"/>
        </w:rPr>
        <w:t>7</w:t>
      </w:r>
      <w:r w:rsidRPr="00BB254F">
        <w:rPr>
          <w:rFonts w:ascii="Times New Roman" w:eastAsia="標楷體" w:hAnsi="Times New Roman"/>
          <w:b/>
          <w:color w:val="C00000"/>
          <w:sz w:val="28"/>
          <w:szCs w:val="28"/>
          <w:u w:val="single"/>
        </w:rPr>
        <w:t>月</w:t>
      </w:r>
      <w:r w:rsidRPr="00BB254F">
        <w:rPr>
          <w:rFonts w:ascii="Times New Roman" w:eastAsia="標楷體" w:hAnsi="Times New Roman" w:hint="eastAsia"/>
          <w:b/>
          <w:color w:val="C00000"/>
          <w:sz w:val="28"/>
          <w:szCs w:val="28"/>
          <w:u w:val="single"/>
        </w:rPr>
        <w:t>26</w:t>
      </w:r>
      <w:r w:rsidRPr="00BB254F">
        <w:rPr>
          <w:rFonts w:ascii="Times New Roman" w:eastAsia="標楷體" w:hAnsi="Times New Roman"/>
          <w:b/>
          <w:color w:val="C00000"/>
          <w:sz w:val="28"/>
          <w:szCs w:val="28"/>
          <w:u w:val="single"/>
        </w:rPr>
        <w:t>日</w:t>
      </w:r>
      <w:r w:rsidR="007F5246" w:rsidRPr="007F5246">
        <w:rPr>
          <w:rFonts w:ascii="Times New Roman" w:eastAsia="標楷體" w:hAnsi="Times New Roman" w:hint="eastAsia"/>
          <w:b/>
          <w:color w:val="C00000"/>
          <w:sz w:val="28"/>
          <w:szCs w:val="28"/>
          <w:u w:val="single"/>
        </w:rPr>
        <w:t>（三）</w:t>
      </w:r>
      <w:r w:rsidRPr="00B843D0">
        <w:rPr>
          <w:rFonts w:ascii="Times New Roman" w:eastAsia="標楷體" w:hAnsi="Times New Roman"/>
          <w:sz w:val="28"/>
          <w:szCs w:val="28"/>
        </w:rPr>
        <w:t>或額滿為止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2E6247" w:rsidRDefault="002E6247" w:rsidP="002E6247">
      <w:pPr>
        <w:spacing w:beforeLines="20" w:before="72"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【線上報名網址】：</w:t>
      </w:r>
      <w:hyperlink r:id="rId8" w:history="1">
        <w:r w:rsidRPr="001B60BF">
          <w:rPr>
            <w:rStyle w:val="af4"/>
            <w:rFonts w:ascii="Times New Roman" w:eastAsia="標楷體" w:hAnsi="Times New Roman"/>
            <w:sz w:val="28"/>
            <w:szCs w:val="28"/>
          </w:rPr>
          <w:t>https://goo.gl/8M</w:t>
        </w:r>
        <w:r w:rsidRPr="001B60BF">
          <w:rPr>
            <w:rStyle w:val="af4"/>
            <w:rFonts w:ascii="Times New Roman" w:eastAsia="標楷體" w:hAnsi="Times New Roman"/>
            <w:sz w:val="28"/>
            <w:szCs w:val="28"/>
          </w:rPr>
          <w:t>C</w:t>
        </w:r>
        <w:r w:rsidRPr="001B60BF">
          <w:rPr>
            <w:rStyle w:val="af4"/>
            <w:rFonts w:ascii="Times New Roman" w:eastAsia="標楷體" w:hAnsi="Times New Roman"/>
            <w:sz w:val="28"/>
            <w:szCs w:val="28"/>
          </w:rPr>
          <w:t>zif</w:t>
        </w:r>
      </w:hyperlink>
    </w:p>
    <w:p w:rsidR="002E6247" w:rsidRDefault="002E6247" w:rsidP="002E6247">
      <w:pPr>
        <w:spacing w:beforeLines="20" w:before="72" w:line="40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【線上報名</w:t>
      </w:r>
      <w:r>
        <w:rPr>
          <w:rFonts w:ascii="Times New Roman" w:eastAsia="標楷體" w:hAnsi="Times New Roman" w:hint="eastAsia"/>
          <w:sz w:val="28"/>
          <w:szCs w:val="28"/>
        </w:rPr>
        <w:t xml:space="preserve">QR </w:t>
      </w:r>
      <w:r>
        <w:rPr>
          <w:rFonts w:ascii="Times New Roman" w:eastAsia="標楷體" w:hAnsi="Times New Roman"/>
          <w:sz w:val="28"/>
          <w:szCs w:val="28"/>
        </w:rPr>
        <w:t>Code</w:t>
      </w:r>
      <w:r>
        <w:rPr>
          <w:rFonts w:ascii="Times New Roman" w:eastAsia="標楷體" w:hAnsi="Times New Roman" w:hint="eastAsia"/>
          <w:sz w:val="28"/>
          <w:szCs w:val="28"/>
        </w:rPr>
        <w:t>】</w:t>
      </w:r>
    </w:p>
    <w:p w:rsidR="002E6247" w:rsidRDefault="00832DD0" w:rsidP="002E6247">
      <w:pPr>
        <w:spacing w:line="400" w:lineRule="exact"/>
        <w:ind w:firstLine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117475</wp:posOffset>
            </wp:positionV>
            <wp:extent cx="1455420" cy="1455420"/>
            <wp:effectExtent l="19050" t="19050" r="11430" b="11430"/>
            <wp:wrapNone/>
            <wp:docPr id="7" name="圖片 4" descr="C:\Users\vivi3456\Desktop\婦女中心人才培力暨發聲平台聯繫會議\※106年度計畫\106婦女中心初階報名網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vivi3456\Desktop\婦女中心人才培力暨發聲平台聯繫會議\※106年度計畫\106婦女中心初階報名網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47" w:rsidRDefault="002E6247" w:rsidP="002E6247">
      <w:pPr>
        <w:spacing w:line="400" w:lineRule="exact"/>
        <w:ind w:firstLine="480"/>
        <w:jc w:val="both"/>
        <w:rPr>
          <w:rFonts w:ascii="Times New Roman" w:eastAsia="標楷體" w:hAnsi="Times New Roman"/>
          <w:color w:val="92D050"/>
          <w:sz w:val="28"/>
          <w:szCs w:val="28"/>
        </w:rPr>
      </w:pPr>
    </w:p>
    <w:p w:rsidR="002E6247" w:rsidRDefault="002E6247" w:rsidP="002E6247">
      <w:pPr>
        <w:spacing w:line="400" w:lineRule="exact"/>
        <w:ind w:firstLine="480"/>
        <w:jc w:val="both"/>
        <w:rPr>
          <w:rFonts w:ascii="Times New Roman" w:eastAsia="標楷體" w:hAnsi="Times New Roman"/>
          <w:color w:val="92D050"/>
          <w:sz w:val="28"/>
          <w:szCs w:val="28"/>
        </w:rPr>
      </w:pPr>
    </w:p>
    <w:p w:rsidR="003C4B02" w:rsidRDefault="003C4B02" w:rsidP="002E6247">
      <w:pPr>
        <w:spacing w:line="400" w:lineRule="exact"/>
        <w:ind w:firstLine="480"/>
        <w:jc w:val="both"/>
        <w:rPr>
          <w:rFonts w:ascii="Times New Roman" w:eastAsia="標楷體" w:hAnsi="Times New Roman"/>
          <w:color w:val="92D050"/>
          <w:sz w:val="28"/>
          <w:szCs w:val="28"/>
        </w:rPr>
      </w:pPr>
    </w:p>
    <w:p w:rsidR="003C4B02" w:rsidRDefault="003C4B02" w:rsidP="002E6247">
      <w:pPr>
        <w:spacing w:line="400" w:lineRule="exact"/>
        <w:ind w:firstLine="480"/>
        <w:jc w:val="both"/>
        <w:rPr>
          <w:rFonts w:ascii="Times New Roman" w:eastAsia="標楷體" w:hAnsi="Times New Roman"/>
          <w:color w:val="92D050"/>
          <w:sz w:val="28"/>
          <w:szCs w:val="28"/>
        </w:rPr>
      </w:pPr>
    </w:p>
    <w:p w:rsidR="003C4B02" w:rsidRDefault="003C4B02" w:rsidP="002E6247">
      <w:pPr>
        <w:spacing w:line="400" w:lineRule="exact"/>
        <w:ind w:firstLine="480"/>
        <w:jc w:val="both"/>
        <w:rPr>
          <w:rFonts w:ascii="Times New Roman" w:eastAsia="標楷體" w:hAnsi="Times New Roman"/>
          <w:color w:val="92D050"/>
          <w:sz w:val="28"/>
          <w:szCs w:val="28"/>
        </w:rPr>
      </w:pPr>
    </w:p>
    <w:p w:rsidR="002E6247" w:rsidRDefault="002E6247" w:rsidP="002E6247">
      <w:pPr>
        <w:spacing w:beforeLines="50" w:before="180" w:line="400" w:lineRule="exact"/>
        <w:ind w:firstLine="482"/>
        <w:jc w:val="both"/>
        <w:rPr>
          <w:rFonts w:ascii="Times New Roman" w:eastAsia="標楷體" w:hAnsi="Times New Roman"/>
          <w:color w:val="92D05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【</w:t>
      </w:r>
      <w:r w:rsidRPr="0088796A">
        <w:rPr>
          <w:rFonts w:ascii="Times New Roman" w:eastAsia="標楷體" w:hAnsi="Times New Roman"/>
          <w:sz w:val="28"/>
          <w:szCs w:val="28"/>
        </w:rPr>
        <w:t>台灣國家婦女館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 w:rsidRPr="0088796A">
        <w:rPr>
          <w:rFonts w:ascii="Times New Roman" w:eastAsia="標楷體" w:hAnsi="Times New Roman"/>
          <w:sz w:val="28"/>
          <w:szCs w:val="28"/>
        </w:rPr>
        <w:t>最新消息</w:t>
      </w:r>
      <w:r>
        <w:rPr>
          <w:rFonts w:ascii="Times New Roman" w:eastAsia="標楷體" w:hAnsi="Times New Roman" w:hint="eastAsia"/>
          <w:sz w:val="28"/>
          <w:szCs w:val="28"/>
        </w:rPr>
        <w:t>】</w:t>
      </w:r>
    </w:p>
    <w:p w:rsidR="002E6247" w:rsidRPr="00F3296E" w:rsidRDefault="00E67390" w:rsidP="002E6247">
      <w:pPr>
        <w:spacing w:line="400" w:lineRule="exact"/>
        <w:ind w:firstLine="480"/>
        <w:jc w:val="both"/>
        <w:rPr>
          <w:rFonts w:ascii="Times New Roman" w:eastAsia="標楷體" w:hAnsi="Times New Roman"/>
          <w:color w:val="92D050"/>
          <w:sz w:val="28"/>
          <w:szCs w:val="28"/>
        </w:rPr>
      </w:pPr>
      <w:hyperlink r:id="rId10" w:history="1">
        <w:r w:rsidR="002E6247" w:rsidRPr="00F3296E">
          <w:rPr>
            <w:rFonts w:ascii="Times New Roman" w:eastAsia="標楷體" w:hAnsi="Times New Roman"/>
            <w:sz w:val="28"/>
            <w:szCs w:val="28"/>
          </w:rPr>
          <w:t>http://www.taiwanwomencenter.org.tw/zh-tw/Home/Index</w:t>
        </w:r>
      </w:hyperlink>
      <w:r w:rsidR="002E6247" w:rsidRPr="00F3296E">
        <w:rPr>
          <w:rFonts w:ascii="Times New Roman" w:eastAsia="標楷體" w:hAnsi="Times New Roman"/>
          <w:sz w:val="28"/>
          <w:szCs w:val="28"/>
        </w:rPr>
        <w:t>。</w:t>
      </w:r>
    </w:p>
    <w:p w:rsidR="002E6247" w:rsidRPr="002E6247" w:rsidRDefault="002E6247" w:rsidP="002E6247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E6247">
        <w:rPr>
          <w:rFonts w:ascii="Times New Roman" w:eastAsia="標楷體" w:hAnsi="Times New Roman" w:hint="eastAsia"/>
          <w:b/>
          <w:sz w:val="28"/>
          <w:szCs w:val="28"/>
        </w:rPr>
        <w:t>本案聯絡人</w:t>
      </w:r>
    </w:p>
    <w:p w:rsidR="002E6247" w:rsidRPr="002E6247" w:rsidRDefault="002E6247" w:rsidP="002E6247">
      <w:pPr>
        <w:pStyle w:val="a3"/>
        <w:spacing w:line="40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2E6247">
        <w:rPr>
          <w:rFonts w:ascii="Times New Roman" w:eastAsia="標楷體" w:hAnsi="Times New Roman" w:hint="eastAsia"/>
          <w:sz w:val="28"/>
          <w:szCs w:val="28"/>
        </w:rPr>
        <w:t>財團法人婦女權益促進發展基金會</w:t>
      </w:r>
    </w:p>
    <w:p w:rsidR="002E6247" w:rsidRPr="002E6247" w:rsidRDefault="002E6247" w:rsidP="002E6247">
      <w:pPr>
        <w:pStyle w:val="a3"/>
        <w:spacing w:line="40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2E6247">
        <w:rPr>
          <w:rFonts w:ascii="Times New Roman" w:eastAsia="標楷體" w:hAnsi="Times New Roman"/>
          <w:sz w:val="28"/>
          <w:szCs w:val="28"/>
        </w:rPr>
        <w:t>蔡淳如研究員</w:t>
      </w:r>
      <w:r w:rsidR="002C27C9">
        <w:rPr>
          <w:rFonts w:ascii="Times New Roman" w:eastAsia="標楷體" w:hAnsi="Times New Roman"/>
          <w:sz w:val="28"/>
          <w:szCs w:val="28"/>
        </w:rPr>
        <w:t>02-23212100</w:t>
      </w:r>
      <w:r w:rsidR="002C27C9">
        <w:rPr>
          <w:rFonts w:ascii="Times New Roman" w:eastAsia="標楷體" w:hAnsi="Times New Roman" w:hint="eastAsia"/>
          <w:sz w:val="28"/>
          <w:szCs w:val="28"/>
        </w:rPr>
        <w:t>分機</w:t>
      </w:r>
      <w:r w:rsidRPr="002E6247">
        <w:rPr>
          <w:rFonts w:ascii="Times New Roman" w:eastAsia="標楷體" w:hAnsi="Times New Roman"/>
          <w:sz w:val="28"/>
          <w:szCs w:val="28"/>
        </w:rPr>
        <w:t>117</w:t>
      </w:r>
      <w:r w:rsidRPr="002E6247">
        <w:rPr>
          <w:rFonts w:ascii="Times New Roman" w:eastAsia="標楷體" w:hAnsi="Times New Roman"/>
          <w:sz w:val="28"/>
          <w:szCs w:val="28"/>
        </w:rPr>
        <w:t>。</w:t>
      </w:r>
      <w:r w:rsidRPr="002E6247">
        <w:rPr>
          <w:rFonts w:ascii="Times New Roman" w:eastAsia="標楷體" w:hAnsi="Times New Roman" w:hint="eastAsia"/>
          <w:sz w:val="28"/>
          <w:szCs w:val="28"/>
        </w:rPr>
        <w:t>vivi3</w:t>
      </w:r>
      <w:r w:rsidRPr="002E6247">
        <w:rPr>
          <w:rFonts w:ascii="Times New Roman" w:eastAsia="標楷體" w:hAnsi="Times New Roman"/>
          <w:sz w:val="28"/>
          <w:szCs w:val="28"/>
        </w:rPr>
        <w:t>456@wrp.org.tw</w:t>
      </w:r>
      <w:r w:rsidRPr="002E6247">
        <w:rPr>
          <w:rFonts w:ascii="Times New Roman" w:eastAsia="標楷體" w:hAnsi="Times New Roman" w:hint="eastAsia"/>
          <w:sz w:val="28"/>
          <w:szCs w:val="28"/>
        </w:rPr>
        <w:t xml:space="preserve">                      </w:t>
      </w:r>
    </w:p>
    <w:p w:rsidR="003C4B02" w:rsidRDefault="003C4B02" w:rsidP="00F53707">
      <w:pPr>
        <w:widowControl/>
        <w:rPr>
          <w:rFonts w:ascii="Times New Roman" w:eastAsia="標楷體" w:hAnsi="Times New Roman"/>
          <w:sz w:val="28"/>
          <w:szCs w:val="28"/>
        </w:rPr>
      </w:pPr>
    </w:p>
    <w:p w:rsidR="00C31F93" w:rsidRDefault="003C4B02" w:rsidP="00F53707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="003F46F1">
        <w:rPr>
          <w:rFonts w:ascii="Times New Roman" w:eastAsia="標楷體" w:hAnsi="Times New Roman" w:hint="eastAsia"/>
          <w:sz w:val="28"/>
          <w:szCs w:val="28"/>
        </w:rPr>
        <w:lastRenderedPageBreak/>
        <w:t>【附件</w:t>
      </w:r>
      <w:r w:rsidR="003F46F1">
        <w:rPr>
          <w:rFonts w:ascii="Times New Roman" w:eastAsia="標楷體" w:hAnsi="Times New Roman" w:hint="eastAsia"/>
          <w:sz w:val="28"/>
          <w:szCs w:val="28"/>
        </w:rPr>
        <w:t>1</w:t>
      </w:r>
      <w:r w:rsidR="003F46F1">
        <w:rPr>
          <w:rFonts w:ascii="Times New Roman" w:eastAsia="標楷體" w:hAnsi="Times New Roman" w:hint="eastAsia"/>
          <w:sz w:val="28"/>
          <w:szCs w:val="28"/>
        </w:rPr>
        <w:t>】</w:t>
      </w:r>
    </w:p>
    <w:p w:rsidR="00941343" w:rsidRPr="00C31F93" w:rsidRDefault="003F46F1" w:rsidP="00C31F93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31F93">
        <w:rPr>
          <w:rFonts w:ascii="Times New Roman" w:eastAsia="標楷體" w:hAnsi="Times New Roman" w:hint="eastAsia"/>
          <w:b/>
          <w:sz w:val="32"/>
          <w:szCs w:val="32"/>
        </w:rPr>
        <w:t>初階課程課前指定作業</w:t>
      </w:r>
    </w:p>
    <w:p w:rsidR="00C31F93" w:rsidRPr="00C31F93" w:rsidRDefault="00C31F93" w:rsidP="003F46F1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C31F93">
        <w:rPr>
          <w:rFonts w:ascii="Times New Roman" w:eastAsia="標楷體" w:hAnsi="Times New Roman" w:hint="eastAsia"/>
          <w:szCs w:val="24"/>
        </w:rPr>
        <w:t>※各位夥伴們好：感謝大家撥冗參加本</w:t>
      </w:r>
      <w:r w:rsidR="00DB31BE">
        <w:rPr>
          <w:rFonts w:ascii="Times New Roman" w:eastAsia="標楷體" w:hAnsi="Times New Roman" w:hint="eastAsia"/>
          <w:szCs w:val="24"/>
        </w:rPr>
        <w:t>梯次</w:t>
      </w:r>
      <w:r w:rsidRPr="00C31F93">
        <w:rPr>
          <w:rFonts w:ascii="Times New Roman" w:eastAsia="標楷體" w:hAnsi="Times New Roman" w:hint="eastAsia"/>
          <w:szCs w:val="24"/>
        </w:rPr>
        <w:t>培力課程，為讓課程運作更加順利，</w:t>
      </w:r>
      <w:r w:rsidR="00A43364" w:rsidRPr="00A43364">
        <w:rPr>
          <w:rFonts w:ascii="Times New Roman" w:eastAsia="標楷體" w:hAnsi="Times New Roman" w:hint="eastAsia"/>
          <w:b/>
          <w:szCs w:val="24"/>
        </w:rPr>
        <w:t>「</w:t>
      </w:r>
      <w:r w:rsidRPr="00A43364">
        <w:rPr>
          <w:rFonts w:ascii="Times New Roman" w:eastAsia="標楷體" w:hAnsi="Times New Roman" w:hint="eastAsia"/>
          <w:b/>
          <w:szCs w:val="24"/>
        </w:rPr>
        <w:t>請協助事先完成本表後於當日</w:t>
      </w:r>
      <w:r w:rsidR="00A05952">
        <w:rPr>
          <w:rFonts w:ascii="Times New Roman" w:eastAsia="標楷體" w:hAnsi="Times New Roman" w:hint="eastAsia"/>
          <w:b/>
          <w:szCs w:val="24"/>
        </w:rPr>
        <w:t>簽到時繳交</w:t>
      </w:r>
      <w:r w:rsidR="00A43364" w:rsidRPr="00A43364">
        <w:rPr>
          <w:rFonts w:ascii="Times New Roman" w:eastAsia="標楷體" w:hAnsi="Times New Roman" w:hint="eastAsia"/>
          <w:b/>
          <w:szCs w:val="24"/>
        </w:rPr>
        <w:t>」</w:t>
      </w:r>
      <w:r w:rsidRPr="00C31F93">
        <w:rPr>
          <w:rFonts w:ascii="Times New Roman" w:eastAsia="標楷體" w:hAnsi="Times New Roman" w:hint="eastAsia"/>
          <w:szCs w:val="24"/>
        </w:rPr>
        <w:t>，謝謝合作！</w:t>
      </w:r>
      <w:r w:rsidR="00F53707">
        <w:rPr>
          <w:rFonts w:ascii="Times New Roman" w:eastAsia="標楷體" w:hAnsi="Times New Roman" w:hint="eastAsia"/>
          <w:szCs w:val="24"/>
        </w:rPr>
        <w:t>(</w:t>
      </w:r>
      <w:r w:rsidR="00375C63">
        <w:rPr>
          <w:rFonts w:ascii="Times New Roman" w:eastAsia="標楷體" w:hAnsi="Times New Roman" w:hint="eastAsia"/>
          <w:szCs w:val="24"/>
        </w:rPr>
        <w:t>相關文章、本表電子</w:t>
      </w:r>
      <w:r w:rsidR="00F53707" w:rsidRPr="00F53707">
        <w:rPr>
          <w:rFonts w:ascii="Times New Roman" w:eastAsia="標楷體" w:hAnsi="Times New Roman" w:hint="eastAsia"/>
          <w:szCs w:val="24"/>
        </w:rPr>
        <w:t>檔請於</w:t>
      </w:r>
      <w:r w:rsidR="00F53707" w:rsidRPr="00F53707">
        <w:rPr>
          <w:rFonts w:ascii="Times New Roman" w:eastAsia="標楷體" w:hAnsi="Times New Roman"/>
          <w:szCs w:val="24"/>
        </w:rPr>
        <w:t>台灣國家婦女館</w:t>
      </w:r>
      <w:r w:rsidR="00F53707" w:rsidRPr="00F53707">
        <w:rPr>
          <w:rFonts w:ascii="Times New Roman" w:eastAsia="標楷體" w:hAnsi="Times New Roman" w:hint="eastAsia"/>
          <w:szCs w:val="24"/>
        </w:rPr>
        <w:t>/</w:t>
      </w:r>
      <w:r w:rsidR="00F53707" w:rsidRPr="00F53707">
        <w:rPr>
          <w:rFonts w:ascii="Times New Roman" w:eastAsia="標楷體" w:hAnsi="Times New Roman"/>
          <w:szCs w:val="24"/>
        </w:rPr>
        <w:t>最新消息</w:t>
      </w:r>
      <w:r w:rsidR="00F53707" w:rsidRPr="00F53707">
        <w:rPr>
          <w:rFonts w:ascii="Times New Roman" w:eastAsia="標楷體" w:hAnsi="Times New Roman" w:hint="eastAsia"/>
          <w:szCs w:val="24"/>
        </w:rPr>
        <w:t>下載</w:t>
      </w:r>
      <w:r w:rsidR="00F53707">
        <w:rPr>
          <w:rFonts w:ascii="Times New Roman" w:eastAsia="標楷體" w:hAnsi="Times New Roman" w:hint="eastAsia"/>
          <w:szCs w:val="24"/>
        </w:rPr>
        <w:t>)</w:t>
      </w:r>
    </w:p>
    <w:p w:rsidR="00C31F93" w:rsidRPr="00C31F93" w:rsidRDefault="00C31F93" w:rsidP="00C31F93">
      <w:pPr>
        <w:spacing w:line="400" w:lineRule="exact"/>
        <w:jc w:val="right"/>
        <w:rPr>
          <w:rFonts w:ascii="Times New Roman" w:eastAsia="標楷體" w:hAnsi="Times New Roman"/>
          <w:szCs w:val="24"/>
        </w:rPr>
      </w:pPr>
      <w:r w:rsidRPr="00C31F93">
        <w:rPr>
          <w:rFonts w:ascii="Times New Roman" w:eastAsia="標楷體" w:hAnsi="Times New Roman" w:hint="eastAsia"/>
          <w:szCs w:val="24"/>
        </w:rPr>
        <w:t>婦</w:t>
      </w:r>
      <w:r w:rsidR="001E2B44">
        <w:rPr>
          <w:rFonts w:ascii="Times New Roman" w:eastAsia="標楷體" w:hAnsi="Times New Roman" w:hint="eastAsia"/>
          <w:szCs w:val="24"/>
        </w:rPr>
        <w:t>女</w:t>
      </w:r>
      <w:r w:rsidRPr="00C31F93">
        <w:rPr>
          <w:rFonts w:ascii="Times New Roman" w:eastAsia="標楷體" w:hAnsi="Times New Roman" w:hint="eastAsia"/>
          <w:szCs w:val="24"/>
        </w:rPr>
        <w:t>權</w:t>
      </w:r>
      <w:r w:rsidR="001E2B44">
        <w:rPr>
          <w:rFonts w:ascii="Times New Roman" w:eastAsia="標楷體" w:hAnsi="Times New Roman" w:hint="eastAsia"/>
          <w:szCs w:val="24"/>
        </w:rPr>
        <w:t>益促進發展</w:t>
      </w:r>
      <w:r w:rsidRPr="00C31F93">
        <w:rPr>
          <w:rFonts w:ascii="Times New Roman" w:eastAsia="標楷體" w:hAnsi="Times New Roman" w:hint="eastAsia"/>
          <w:szCs w:val="24"/>
        </w:rPr>
        <w:t>基金會</w:t>
      </w:r>
      <w:r w:rsidRPr="00C31F93">
        <w:rPr>
          <w:rFonts w:ascii="Times New Roman" w:eastAsia="標楷體" w:hAnsi="Times New Roman" w:hint="eastAsia"/>
          <w:szCs w:val="24"/>
        </w:rPr>
        <w:t xml:space="preserve"> </w:t>
      </w:r>
      <w:r w:rsidRPr="00C31F93">
        <w:rPr>
          <w:rFonts w:ascii="Times New Roman" w:eastAsia="標楷體" w:hAnsi="Times New Roman" w:hint="eastAsia"/>
          <w:szCs w:val="24"/>
        </w:rPr>
        <w:t>敬上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992"/>
        <w:gridCol w:w="1780"/>
      </w:tblGrid>
      <w:tr w:rsidR="003F46F1" w:rsidRPr="002611FD" w:rsidTr="00F35F53">
        <w:trPr>
          <w:trHeight w:val="950"/>
          <w:jc w:val="center"/>
        </w:trPr>
        <w:tc>
          <w:tcPr>
            <w:tcW w:w="82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6F1" w:rsidRPr="00C31F93" w:rsidRDefault="003F46F1" w:rsidP="00F35F53">
            <w:pPr>
              <w:pStyle w:val="a3"/>
              <w:widowControl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C31F93">
              <w:rPr>
                <w:rFonts w:ascii="Times New Roman" w:eastAsia="微軟正黑體" w:hAnsi="Times New Roman"/>
                <w:sz w:val="28"/>
                <w:szCs w:val="28"/>
              </w:rPr>
              <w:t>姓名：</w:t>
            </w:r>
            <w:r w:rsidRPr="00C31F93">
              <w:rPr>
                <w:rFonts w:ascii="Times New Roman" w:eastAsia="微軟正黑體" w:hAnsi="Times New Roman"/>
                <w:sz w:val="28"/>
                <w:szCs w:val="28"/>
                <w:u w:val="single"/>
              </w:rPr>
              <w:t xml:space="preserve">              </w:t>
            </w:r>
            <w:r w:rsidRPr="00C31F93">
              <w:rPr>
                <w:rFonts w:ascii="Times New Roman" w:eastAsia="微軟正黑體" w:hAnsi="Times New Roman"/>
                <w:sz w:val="28"/>
                <w:szCs w:val="28"/>
              </w:rPr>
              <w:t xml:space="preserve"> </w:t>
            </w:r>
            <w:r w:rsidRPr="00C31F93">
              <w:rPr>
                <w:rFonts w:ascii="Times New Roman" w:eastAsia="微軟正黑體" w:hAnsi="Times New Roman"/>
                <w:sz w:val="28"/>
                <w:szCs w:val="28"/>
              </w:rPr>
              <w:t>職稱：</w:t>
            </w:r>
            <w:r w:rsidRPr="00C31F93">
              <w:rPr>
                <w:rFonts w:ascii="Times New Roman" w:eastAsia="微軟正黑體" w:hAnsi="Times New Roman"/>
                <w:sz w:val="28"/>
                <w:szCs w:val="28"/>
                <w:u w:val="single"/>
              </w:rPr>
              <w:t xml:space="preserve">           </w:t>
            </w:r>
          </w:p>
          <w:p w:rsidR="003F46F1" w:rsidRPr="00C31F93" w:rsidRDefault="003F46F1" w:rsidP="002E6247">
            <w:pPr>
              <w:pStyle w:val="a3"/>
              <w:widowControl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C31F93">
              <w:rPr>
                <w:rFonts w:ascii="Times New Roman" w:eastAsia="微軟正黑體" w:hAnsi="Times New Roman"/>
                <w:sz w:val="28"/>
                <w:szCs w:val="28"/>
              </w:rPr>
              <w:t>單位：</w:t>
            </w:r>
            <w:r w:rsidRPr="00C31F93">
              <w:rPr>
                <w:rFonts w:ascii="Times New Roman" w:eastAsia="微軟正黑體" w:hAnsi="Times New Roman"/>
                <w:sz w:val="28"/>
                <w:szCs w:val="28"/>
                <w:u w:val="single"/>
              </w:rPr>
              <w:t xml:space="preserve">                            </w:t>
            </w:r>
            <w:r w:rsidRPr="00C31F93">
              <w:rPr>
                <w:rFonts w:ascii="Times New Roman" w:eastAsia="微軟正黑體" w:hAnsi="Times New Roman"/>
                <w:sz w:val="28"/>
                <w:szCs w:val="28"/>
              </w:rPr>
              <w:t xml:space="preserve"> </w:t>
            </w:r>
          </w:p>
        </w:tc>
      </w:tr>
      <w:tr w:rsidR="00DA198F" w:rsidRPr="002611FD" w:rsidTr="00A43364">
        <w:trPr>
          <w:trHeight w:val="347"/>
          <w:jc w:val="center"/>
        </w:trPr>
        <w:tc>
          <w:tcPr>
            <w:tcW w:w="704" w:type="dxa"/>
            <w:shd w:val="pct10" w:color="auto" w:fill="auto"/>
          </w:tcPr>
          <w:p w:rsidR="003F46F1" w:rsidRPr="00C31F93" w:rsidRDefault="003F46F1" w:rsidP="003F46F1">
            <w:pPr>
              <w:pStyle w:val="a3"/>
              <w:widowControl/>
              <w:tabs>
                <w:tab w:val="left" w:pos="567"/>
              </w:tabs>
              <w:ind w:leftChars="0" w:left="0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31F93">
              <w:rPr>
                <w:rFonts w:ascii="Times New Roman" w:eastAsia="微軟正黑體" w:hAnsi="Times New Roman"/>
                <w:b/>
                <w:szCs w:val="24"/>
              </w:rPr>
              <w:t>編號</w:t>
            </w:r>
          </w:p>
        </w:tc>
        <w:tc>
          <w:tcPr>
            <w:tcW w:w="4820" w:type="dxa"/>
            <w:shd w:val="pct10" w:color="auto" w:fill="auto"/>
          </w:tcPr>
          <w:p w:rsidR="003F46F1" w:rsidRPr="00C31F93" w:rsidRDefault="003F46F1" w:rsidP="003F46F1">
            <w:pPr>
              <w:pStyle w:val="a3"/>
              <w:widowControl/>
              <w:tabs>
                <w:tab w:val="left" w:pos="567"/>
              </w:tabs>
              <w:ind w:leftChars="0" w:left="0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31F93">
              <w:rPr>
                <w:rFonts w:ascii="Times New Roman" w:eastAsia="微軟正黑體" w:hAnsi="Times New Roman"/>
                <w:b/>
                <w:szCs w:val="24"/>
              </w:rPr>
              <w:t>問題</w:t>
            </w:r>
          </w:p>
        </w:tc>
        <w:tc>
          <w:tcPr>
            <w:tcW w:w="2772" w:type="dxa"/>
            <w:gridSpan w:val="2"/>
            <w:shd w:val="pct10" w:color="auto" w:fill="auto"/>
          </w:tcPr>
          <w:p w:rsidR="003F46F1" w:rsidRPr="00C31F93" w:rsidRDefault="00C31F93" w:rsidP="00A43364">
            <w:pPr>
              <w:pStyle w:val="a3"/>
              <w:widowControl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31F93">
              <w:rPr>
                <w:rFonts w:ascii="Times New Roman" w:eastAsia="微軟正黑體" w:hAnsi="Times New Roman"/>
                <w:b/>
                <w:szCs w:val="24"/>
              </w:rPr>
              <w:t>簡述</w:t>
            </w:r>
          </w:p>
        </w:tc>
      </w:tr>
      <w:tr w:rsidR="002E6247" w:rsidRPr="002611FD" w:rsidTr="00A43364">
        <w:trPr>
          <w:trHeight w:val="8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6247" w:rsidRPr="00C31F93" w:rsidRDefault="002E6247" w:rsidP="002E6247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31F9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6247" w:rsidRPr="00C31F93" w:rsidRDefault="002E6247" w:rsidP="002E6247">
            <w:pPr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/>
              </w:rPr>
            </w:pPr>
            <w:r w:rsidRPr="00C31F93">
              <w:rPr>
                <w:rFonts w:ascii="微軟正黑體" w:eastAsia="微軟正黑體" w:hAnsi="微軟正黑體"/>
              </w:rPr>
              <w:t xml:space="preserve">請回顧從小到大，你親身經歷或感受到「性別」有影響的事件或時刻，列出3~5 </w:t>
            </w:r>
            <w:proofErr w:type="gramStart"/>
            <w:r w:rsidRPr="00C31F93">
              <w:rPr>
                <w:rFonts w:ascii="微軟正黑體" w:eastAsia="微軟正黑體" w:hAnsi="微軟正黑體"/>
              </w:rPr>
              <w:t>個</w:t>
            </w:r>
            <w:proofErr w:type="gramEnd"/>
            <w:r w:rsidRPr="00C31F93">
              <w:rPr>
                <w:rFonts w:ascii="微軟正黑體" w:eastAsia="微軟正黑體" w:hAnsi="微軟正黑體"/>
              </w:rPr>
              <w:t>例子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2E6247" w:rsidRPr="00C31F93" w:rsidRDefault="002E6247" w:rsidP="002E6247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E6247" w:rsidRPr="002611FD" w:rsidTr="00A43364">
        <w:trPr>
          <w:trHeight w:val="7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6247" w:rsidRPr="00C31F93" w:rsidRDefault="002E6247" w:rsidP="002E6247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31F9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6247" w:rsidRPr="00C31F93" w:rsidRDefault="002E6247" w:rsidP="002E6247">
            <w:pPr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/>
              </w:rPr>
            </w:pPr>
            <w:r w:rsidRPr="00C31F93">
              <w:rPr>
                <w:rFonts w:ascii="微軟正黑體" w:eastAsia="微軟正黑體" w:hAnsi="微軟正黑體"/>
              </w:rPr>
              <w:t>思考一下在你目前的生命/生活中，「性別」存在或影響的情形？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2E6247" w:rsidRPr="00C31F93" w:rsidRDefault="002E6247" w:rsidP="002E6247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E6247" w:rsidRPr="002611FD" w:rsidTr="00A43364">
        <w:trPr>
          <w:trHeight w:val="76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6247" w:rsidRPr="00C31F93" w:rsidRDefault="002E6247" w:rsidP="002E6247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31F9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6247" w:rsidRPr="00C31F93" w:rsidRDefault="002E6247" w:rsidP="002E6247">
            <w:pPr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在你目前</w:t>
            </w:r>
            <w:r w:rsidRPr="00C31F93">
              <w:rPr>
                <w:rFonts w:ascii="微軟正黑體" w:eastAsia="微軟正黑體" w:hAnsi="微軟正黑體"/>
              </w:rPr>
              <w:t>工作中，與性別有關的業務項目是哪些方面？</w:t>
            </w:r>
            <w:r>
              <w:rPr>
                <w:rFonts w:ascii="微軟正黑體" w:eastAsia="微軟正黑體" w:hAnsi="微軟正黑體"/>
              </w:rPr>
              <w:t>你的成就感和遇到</w:t>
            </w:r>
            <w:r w:rsidRPr="00C31F93">
              <w:rPr>
                <w:rFonts w:ascii="微軟正黑體" w:eastAsia="微軟正黑體" w:hAnsi="微軟正黑體"/>
              </w:rPr>
              <w:t>挑戰有哪些？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2E6247" w:rsidRPr="00C31F93" w:rsidRDefault="002E6247" w:rsidP="002E6247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F46F1" w:rsidRPr="002611FD" w:rsidTr="00F35F53">
        <w:trPr>
          <w:trHeight w:val="552"/>
          <w:jc w:val="center"/>
        </w:trPr>
        <w:tc>
          <w:tcPr>
            <w:tcW w:w="8296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3F46F1" w:rsidRPr="00C31F93" w:rsidRDefault="003F46F1" w:rsidP="003F4080">
            <w:pPr>
              <w:pStyle w:val="a3"/>
              <w:widowControl/>
              <w:tabs>
                <w:tab w:val="left" w:pos="567"/>
              </w:tabs>
              <w:ind w:leftChars="0" w:left="0"/>
              <w:rPr>
                <w:rFonts w:ascii="Times New Roman" w:eastAsia="微軟正黑體" w:hAnsi="Times New Roman"/>
                <w:szCs w:val="24"/>
              </w:rPr>
            </w:pPr>
            <w:r w:rsidRPr="00C31F93">
              <w:rPr>
                <w:rFonts w:ascii="Times New Roman" w:eastAsia="微軟正黑體" w:hAnsi="Times New Roman"/>
                <w:szCs w:val="24"/>
              </w:rPr>
              <w:t>二</w:t>
            </w:r>
            <w:r w:rsidRPr="00C31F93">
              <w:rPr>
                <w:rFonts w:ascii="Times New Roman" w:eastAsia="微軟正黑體" w:hAnsi="Times New Roman"/>
                <w:b/>
                <w:szCs w:val="24"/>
              </w:rPr>
              <w:t>、請事先看過下列</w:t>
            </w:r>
            <w:r w:rsidRPr="00C31F93">
              <w:rPr>
                <w:rFonts w:ascii="Times New Roman" w:eastAsia="微軟正黑體" w:hAnsi="Times New Roman"/>
                <w:b/>
                <w:szCs w:val="24"/>
              </w:rPr>
              <w:t>2</w:t>
            </w:r>
            <w:r w:rsidRPr="00C31F93">
              <w:rPr>
                <w:rFonts w:ascii="Times New Roman" w:eastAsia="微軟正黑體" w:hAnsi="Times New Roman"/>
                <w:b/>
                <w:szCs w:val="24"/>
              </w:rPr>
              <w:t>部</w:t>
            </w:r>
            <w:r w:rsidR="00C31F93">
              <w:rPr>
                <w:rFonts w:ascii="Times New Roman" w:eastAsia="微軟正黑體" w:hAnsi="Times New Roman" w:hint="eastAsia"/>
                <w:b/>
                <w:szCs w:val="24"/>
              </w:rPr>
              <w:t>TED</w:t>
            </w:r>
            <w:r w:rsidRPr="00C31F93">
              <w:rPr>
                <w:rFonts w:ascii="Times New Roman" w:eastAsia="微軟正黑體" w:hAnsi="Times New Roman"/>
                <w:b/>
                <w:szCs w:val="24"/>
              </w:rPr>
              <w:t>影片，</w:t>
            </w:r>
            <w:r w:rsidR="002E6247" w:rsidRPr="00C31F93">
              <w:rPr>
                <w:rFonts w:ascii="Times New Roman" w:eastAsia="微軟正黑體" w:hAnsi="Times New Roman"/>
                <w:b/>
                <w:szCs w:val="24"/>
              </w:rPr>
              <w:t>課堂上</w:t>
            </w:r>
            <w:r w:rsidR="002E6247">
              <w:rPr>
                <w:rFonts w:ascii="Times New Roman" w:eastAsia="微軟正黑體" w:hAnsi="Times New Roman" w:hint="eastAsia"/>
                <w:b/>
                <w:szCs w:val="24"/>
              </w:rPr>
              <w:t>將</w:t>
            </w:r>
            <w:r w:rsidRPr="00C31F93">
              <w:rPr>
                <w:rFonts w:ascii="Times New Roman" w:eastAsia="微軟正黑體" w:hAnsi="Times New Roman"/>
                <w:b/>
                <w:szCs w:val="24"/>
              </w:rPr>
              <w:t>進行相關課題討論</w:t>
            </w:r>
          </w:p>
        </w:tc>
      </w:tr>
      <w:tr w:rsidR="00DA198F" w:rsidRPr="002611FD" w:rsidTr="00DA198F">
        <w:trPr>
          <w:trHeight w:val="1131"/>
          <w:jc w:val="center"/>
        </w:trPr>
        <w:tc>
          <w:tcPr>
            <w:tcW w:w="6516" w:type="dxa"/>
            <w:gridSpan w:val="3"/>
            <w:shd w:val="clear" w:color="auto" w:fill="auto"/>
          </w:tcPr>
          <w:p w:rsidR="00DA198F" w:rsidRPr="00977E17" w:rsidRDefault="00DA198F" w:rsidP="00B21F56">
            <w:pPr>
              <w:spacing w:before="100" w:beforeAutospacing="1" w:line="400" w:lineRule="exact"/>
              <w:rPr>
                <w:rFonts w:ascii="微軟正黑體" w:eastAsia="微軟正黑體" w:hAnsi="微軟正黑體"/>
              </w:rPr>
            </w:pPr>
            <w:r w:rsidRPr="00977E17">
              <w:rPr>
                <w:rFonts w:ascii="微軟正黑體" w:eastAsia="微軟正黑體" w:hAnsi="微軟正黑體" w:hint="eastAsia"/>
              </w:rPr>
              <w:t>1、</w:t>
            </w:r>
            <w:r w:rsidRPr="00977E17">
              <w:rPr>
                <w:rFonts w:ascii="微軟正黑體" w:eastAsia="微軟正黑體" w:hAnsi="微軟正黑體"/>
              </w:rPr>
              <w:t>培育勇敢的女孩</w:t>
            </w:r>
          </w:p>
          <w:p w:rsidR="00DA198F" w:rsidRPr="00C31F93" w:rsidRDefault="00E67390" w:rsidP="00B21F56">
            <w:pPr>
              <w:rPr>
                <w:rFonts w:ascii="微軟正黑體" w:eastAsia="微軟正黑體" w:hAnsi="微軟正黑體"/>
                <w:noProof/>
              </w:rPr>
            </w:pPr>
            <w:hyperlink r:id="rId11" w:tgtFrame="_blank" w:history="1">
              <w:r w:rsidR="00DA198F" w:rsidRPr="002611FD">
                <w:rPr>
                  <w:rStyle w:val="af4"/>
                  <w:rFonts w:ascii="Times New Roman" w:hAnsi="Times New Roman"/>
                </w:rPr>
                <w:t>https://www.ted.com/talks/caroline_paul_to_raise_brave_girls_encourage_adventure/transcript?language=zh-cn</w:t>
              </w:r>
            </w:hyperlink>
            <w:r w:rsidR="00DA198F" w:rsidRPr="002611FD">
              <w:rPr>
                <w:rFonts w:ascii="Times New Roman" w:hAnsi="Times New Roman" w:hint="eastAsia"/>
              </w:rPr>
              <w:t xml:space="preserve"> 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A198F" w:rsidRPr="00C31F93" w:rsidRDefault="00832DD0" w:rsidP="00DA198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noProof/>
              </w:rPr>
            </w:pPr>
            <w:r w:rsidRPr="002611FD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624840" cy="624840"/>
                  <wp:effectExtent l="19050" t="19050" r="22860" b="22860"/>
                  <wp:docPr id="2" name="圖片 1" descr="C:\Users\vivi3456\Desktop\婦女中心人才培力暨發聲平台聯繫會議\※106年度計畫\T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vivi3456\Desktop\婦女中心人才培力暨發聲平台聯繫會議\※106年度計畫\T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8F" w:rsidRPr="002611FD" w:rsidTr="00DA198F">
        <w:trPr>
          <w:trHeight w:val="1131"/>
          <w:jc w:val="center"/>
        </w:trPr>
        <w:tc>
          <w:tcPr>
            <w:tcW w:w="6516" w:type="dxa"/>
            <w:gridSpan w:val="3"/>
            <w:shd w:val="clear" w:color="auto" w:fill="auto"/>
          </w:tcPr>
          <w:p w:rsidR="00DA198F" w:rsidRPr="00977E17" w:rsidRDefault="00DA198F" w:rsidP="00B21F5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77E17">
              <w:rPr>
                <w:rFonts w:ascii="微軟正黑體" w:eastAsia="微軟正黑體" w:hAnsi="微軟正黑體"/>
              </w:rPr>
              <w:t>2</w:t>
            </w:r>
            <w:r w:rsidRPr="00977E17">
              <w:rPr>
                <w:rFonts w:ascii="微軟正黑體" w:eastAsia="微軟正黑體" w:hAnsi="微軟正黑體" w:hint="eastAsia"/>
              </w:rPr>
              <w:t>、</w:t>
            </w:r>
            <w:r w:rsidRPr="00977E17">
              <w:rPr>
                <w:rFonts w:ascii="微軟正黑體" w:eastAsia="微軟正黑體" w:hAnsi="微軟正黑體"/>
              </w:rPr>
              <w:t>女性如何發起非暴力衝突</w:t>
            </w:r>
          </w:p>
          <w:p w:rsidR="00DA198F" w:rsidRPr="002611FD" w:rsidRDefault="00E67390" w:rsidP="00B21F56">
            <w:pPr>
              <w:rPr>
                <w:rFonts w:ascii="Times New Roman" w:hAnsi="Times New Roman"/>
              </w:rPr>
            </w:pPr>
            <w:hyperlink r:id="rId13" w:tgtFrame="_blank" w:history="1">
              <w:r w:rsidR="00DA198F" w:rsidRPr="002611FD">
                <w:rPr>
                  <w:rStyle w:val="af4"/>
                  <w:rFonts w:ascii="Times New Roman" w:hAnsi="Times New Roman"/>
                </w:rPr>
                <w:t>https://www.ted.com/talks/julia_bacha_how_women_wage_conflict_without_violence?language=zh-cn</w:t>
              </w:r>
            </w:hyperlink>
          </w:p>
        </w:tc>
        <w:tc>
          <w:tcPr>
            <w:tcW w:w="1780" w:type="dxa"/>
            <w:shd w:val="clear" w:color="auto" w:fill="auto"/>
            <w:vAlign w:val="center"/>
          </w:tcPr>
          <w:p w:rsidR="00DA198F" w:rsidRPr="00C31F93" w:rsidRDefault="00832DD0" w:rsidP="00DA198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noProof/>
              </w:rPr>
            </w:pPr>
            <w:r w:rsidRPr="002611FD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609600" cy="609600"/>
                  <wp:effectExtent l="19050" t="19050" r="19050" b="19050"/>
                  <wp:docPr id="3" name="圖片 3" descr="C:\Users\vivi3456\Downloads\170604100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:\Users\vivi3456\Downloads\170604100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3F" w:rsidRPr="002611FD" w:rsidTr="00793BF2">
        <w:trPr>
          <w:trHeight w:val="540"/>
          <w:jc w:val="center"/>
        </w:trPr>
        <w:tc>
          <w:tcPr>
            <w:tcW w:w="829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323F" w:rsidRPr="00C31F93" w:rsidRDefault="009931F1" w:rsidP="00375C63">
            <w:pPr>
              <w:pStyle w:val="a3"/>
              <w:widowControl/>
              <w:tabs>
                <w:tab w:val="left" w:pos="567"/>
              </w:tabs>
              <w:ind w:leftChars="0" w:left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A43364">
              <w:rPr>
                <w:rFonts w:ascii="Times New Roman" w:eastAsia="微軟正黑體" w:hAnsi="Times New Roman" w:hint="eastAsia"/>
                <w:szCs w:val="24"/>
              </w:rPr>
              <w:t>三、</w:t>
            </w:r>
            <w:r w:rsidR="00A43364">
              <w:rPr>
                <w:rFonts w:ascii="Times New Roman" w:eastAsia="微軟正黑體" w:hAnsi="Times New Roman"/>
                <w:b/>
                <w:szCs w:val="24"/>
              </w:rPr>
              <w:t>請事先看過</w:t>
            </w:r>
            <w:r w:rsidR="00A43364">
              <w:rPr>
                <w:rFonts w:ascii="Times New Roman" w:eastAsia="微軟正黑體" w:hAnsi="Times New Roman" w:hint="eastAsia"/>
                <w:b/>
                <w:szCs w:val="24"/>
              </w:rPr>
              <w:t>下列文章</w:t>
            </w:r>
            <w:r w:rsidR="00A43364" w:rsidRPr="00C31F93">
              <w:rPr>
                <w:rFonts w:ascii="Times New Roman" w:eastAsia="微軟正黑體" w:hAnsi="Times New Roman"/>
                <w:b/>
                <w:szCs w:val="24"/>
              </w:rPr>
              <w:t>，課堂上</w:t>
            </w:r>
            <w:r w:rsidR="002E6247">
              <w:rPr>
                <w:rFonts w:ascii="Times New Roman" w:eastAsia="微軟正黑體" w:hAnsi="Times New Roman" w:hint="eastAsia"/>
                <w:b/>
                <w:szCs w:val="24"/>
              </w:rPr>
              <w:t>將</w:t>
            </w:r>
            <w:r w:rsidR="00A43364" w:rsidRPr="00C31F93">
              <w:rPr>
                <w:rFonts w:ascii="Times New Roman" w:eastAsia="微軟正黑體" w:hAnsi="Times New Roman"/>
                <w:b/>
                <w:szCs w:val="24"/>
              </w:rPr>
              <w:t>進行相關課題討論</w:t>
            </w:r>
          </w:p>
        </w:tc>
      </w:tr>
      <w:tr w:rsidR="00D1323F" w:rsidRPr="002611FD" w:rsidTr="00A43364">
        <w:trPr>
          <w:trHeight w:val="475"/>
          <w:jc w:val="center"/>
        </w:trPr>
        <w:tc>
          <w:tcPr>
            <w:tcW w:w="82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871" w:rsidRPr="00B602AC" w:rsidRDefault="00A43364" w:rsidP="0046067A">
            <w:pPr>
              <w:spacing w:before="100" w:beforeAutospacing="1" w:line="40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1、</w:t>
            </w:r>
            <w:hyperlink r:id="rId15" w:history="1">
              <w:r w:rsidRPr="00A43364">
                <w:rPr>
                  <w:rFonts w:ascii="微軟正黑體" w:eastAsia="微軟正黑體" w:hAnsi="微軟正黑體"/>
                </w:rPr>
                <w:t>眾女成城</w:t>
              </w:r>
              <w:proofErr w:type="gramStart"/>
              <w:r w:rsidRPr="00A43364">
                <w:rPr>
                  <w:rFonts w:ascii="微軟正黑體" w:eastAsia="微軟正黑體" w:hAnsi="微軟正黑體"/>
                </w:rPr>
                <w:t>──</w:t>
              </w:r>
              <w:proofErr w:type="gramEnd"/>
              <w:r w:rsidRPr="00A43364">
                <w:rPr>
                  <w:rFonts w:ascii="微軟正黑體" w:eastAsia="微軟正黑體" w:hAnsi="微軟正黑體"/>
                </w:rPr>
                <w:t>台灣婦運回憶錄（下）</w:t>
              </w:r>
            </w:hyperlink>
            <w:r w:rsidR="0079629E" w:rsidRPr="0079629E">
              <w:rPr>
                <w:rFonts w:ascii="微軟正黑體" w:eastAsia="微軟正黑體" w:hAnsi="微軟正黑體" w:hint="eastAsia"/>
              </w:rPr>
              <w:t>第</w:t>
            </w:r>
            <w:r w:rsidR="00793BF2">
              <w:rPr>
                <w:rFonts w:ascii="微軟正黑體" w:eastAsia="微軟正黑體" w:hAnsi="微軟正黑體" w:hint="eastAsia"/>
              </w:rPr>
              <w:t>23、24、26、27</w:t>
            </w:r>
            <w:r w:rsidR="0079629E">
              <w:rPr>
                <w:rFonts w:ascii="微軟正黑體" w:eastAsia="微軟正黑體" w:hAnsi="微軟正黑體" w:hint="eastAsia"/>
              </w:rPr>
              <w:t>篇</w:t>
            </w:r>
          </w:p>
        </w:tc>
      </w:tr>
      <w:tr w:rsidR="00A43364" w:rsidRPr="002611FD" w:rsidTr="00A43364">
        <w:trPr>
          <w:trHeight w:val="552"/>
          <w:jc w:val="center"/>
        </w:trPr>
        <w:tc>
          <w:tcPr>
            <w:tcW w:w="8296" w:type="dxa"/>
            <w:gridSpan w:val="4"/>
            <w:shd w:val="pct5" w:color="auto" w:fill="auto"/>
            <w:vAlign w:val="center"/>
          </w:tcPr>
          <w:p w:rsidR="00A43364" w:rsidRPr="00A43364" w:rsidRDefault="00A43364" w:rsidP="0046067A">
            <w:pPr>
              <w:pStyle w:val="a3"/>
              <w:widowControl/>
              <w:tabs>
                <w:tab w:val="left" w:pos="567"/>
              </w:tabs>
              <w:ind w:leftChars="0" w:left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A43364">
              <w:rPr>
                <w:rFonts w:ascii="Times New Roman" w:eastAsia="微軟正黑體" w:hAnsi="Times New Roman" w:hint="eastAsia"/>
                <w:b/>
                <w:szCs w:val="24"/>
              </w:rPr>
              <w:t>四、請搜尋自己</w:t>
            </w:r>
            <w:proofErr w:type="gramStart"/>
            <w:r w:rsidRPr="00A43364">
              <w:rPr>
                <w:rFonts w:ascii="Times New Roman" w:eastAsia="微軟正黑體" w:hAnsi="Times New Roman" w:hint="eastAsia"/>
                <w:b/>
                <w:szCs w:val="24"/>
              </w:rPr>
              <w:t>縣市內婦運</w:t>
            </w:r>
            <w:proofErr w:type="gramEnd"/>
            <w:r w:rsidRPr="00A43364">
              <w:rPr>
                <w:rFonts w:ascii="Times New Roman" w:eastAsia="微軟正黑體" w:hAnsi="Times New Roman" w:hint="eastAsia"/>
                <w:b/>
                <w:szCs w:val="24"/>
              </w:rPr>
              <w:t>發展的重大事件、</w:t>
            </w:r>
            <w:r>
              <w:rPr>
                <w:rFonts w:ascii="Times New Roman" w:eastAsia="微軟正黑體" w:hAnsi="Times New Roman" w:hint="eastAsia"/>
                <w:b/>
                <w:szCs w:val="24"/>
              </w:rPr>
              <w:t>女性人物或地標</w:t>
            </w:r>
            <w:r>
              <w:rPr>
                <w:rFonts w:ascii="Times New Roman" w:eastAsia="微軟正黑體" w:hAnsi="Times New Roman" w:hint="eastAsia"/>
                <w:b/>
                <w:szCs w:val="24"/>
              </w:rPr>
              <w:t>(</w:t>
            </w:r>
            <w:r w:rsidR="0046067A">
              <w:rPr>
                <w:rFonts w:ascii="Times New Roman" w:eastAsia="微軟正黑體" w:hAnsi="Times New Roman" w:hint="eastAsia"/>
                <w:b/>
                <w:szCs w:val="24"/>
              </w:rPr>
              <w:t>15</w:t>
            </w:r>
            <w:r w:rsidRPr="00A43364">
              <w:rPr>
                <w:rFonts w:ascii="Times New Roman" w:eastAsia="微軟正黑體" w:hAnsi="Times New Roman" w:hint="eastAsia"/>
                <w:b/>
                <w:szCs w:val="24"/>
              </w:rPr>
              <w:t>0</w:t>
            </w:r>
            <w:r w:rsidRPr="00A43364">
              <w:rPr>
                <w:rFonts w:ascii="Times New Roman" w:eastAsia="微軟正黑體" w:hAnsi="Times New Roman" w:hint="eastAsia"/>
                <w:b/>
                <w:szCs w:val="24"/>
              </w:rPr>
              <w:t>字簡述</w:t>
            </w:r>
            <w:r>
              <w:rPr>
                <w:rFonts w:ascii="Times New Roman" w:eastAsia="微軟正黑體" w:hAnsi="Times New Roman" w:hint="eastAsia"/>
                <w:b/>
                <w:szCs w:val="24"/>
              </w:rPr>
              <w:t>)</w:t>
            </w:r>
          </w:p>
        </w:tc>
      </w:tr>
      <w:tr w:rsidR="00A43364" w:rsidRPr="002611FD" w:rsidTr="00340EB8">
        <w:trPr>
          <w:trHeight w:val="1703"/>
          <w:jc w:val="center"/>
        </w:trPr>
        <w:tc>
          <w:tcPr>
            <w:tcW w:w="8296" w:type="dxa"/>
            <w:gridSpan w:val="4"/>
            <w:shd w:val="clear" w:color="auto" w:fill="auto"/>
          </w:tcPr>
          <w:p w:rsidR="00A43364" w:rsidRPr="00A43364" w:rsidRDefault="00A43364" w:rsidP="0079629E">
            <w:pPr>
              <w:spacing w:before="100" w:beforeAutospacing="1" w:line="400" w:lineRule="exact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說明：</w:t>
            </w:r>
          </w:p>
        </w:tc>
      </w:tr>
    </w:tbl>
    <w:p w:rsidR="00F21288" w:rsidRPr="0046067A" w:rsidRDefault="00F21288" w:rsidP="00F21288">
      <w:pPr>
        <w:spacing w:beforeLines="100" w:before="360" w:line="500" w:lineRule="exact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46067A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lastRenderedPageBreak/>
        <w:t>附註</w:t>
      </w:r>
      <w:r w:rsidRPr="0046067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、</w:t>
      </w:r>
      <w:r w:rsidRPr="0046067A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交通資訊</w:t>
      </w:r>
    </w:p>
    <w:p w:rsidR="00F21288" w:rsidRDefault="00F21288" w:rsidP="00F2128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21288" w:rsidRPr="0033585E" w:rsidRDefault="00F21288" w:rsidP="00F21288">
      <w:pPr>
        <w:spacing w:line="4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33585E">
        <w:rPr>
          <w:rFonts w:ascii="Times New Roman" w:eastAsia="標楷體" w:hAnsi="Times New Roman"/>
          <w:b/>
          <w:sz w:val="28"/>
          <w:szCs w:val="28"/>
        </w:rPr>
        <w:t>一</w:t>
      </w:r>
      <w:r w:rsidRPr="0033585E">
        <w:rPr>
          <w:rFonts w:ascii="Times New Roman" w:eastAsia="微軟正黑體" w:hAnsi="Times New Roman"/>
          <w:b/>
          <w:sz w:val="28"/>
          <w:szCs w:val="28"/>
        </w:rPr>
        <w:t>、</w:t>
      </w:r>
      <w:r w:rsidRPr="0033585E">
        <w:rPr>
          <w:rFonts w:ascii="Times New Roman" w:eastAsia="標楷體" w:hAnsi="Times New Roman"/>
          <w:b/>
          <w:sz w:val="28"/>
          <w:szCs w:val="28"/>
        </w:rPr>
        <w:t>第</w:t>
      </w:r>
      <w:r w:rsidRPr="0033585E">
        <w:rPr>
          <w:rFonts w:ascii="Times New Roman" w:eastAsia="標楷體" w:hAnsi="Times New Roman"/>
          <w:b/>
          <w:sz w:val="28"/>
          <w:szCs w:val="28"/>
        </w:rPr>
        <w:t>1</w:t>
      </w:r>
      <w:r w:rsidRPr="0033585E">
        <w:rPr>
          <w:rFonts w:ascii="Times New Roman" w:eastAsia="標楷體" w:hAnsi="Times New Roman"/>
          <w:b/>
          <w:sz w:val="28"/>
          <w:szCs w:val="28"/>
        </w:rPr>
        <w:t>梯次</w:t>
      </w:r>
      <w:r w:rsidRPr="0033585E">
        <w:rPr>
          <w:rFonts w:ascii="Times New Roman" w:eastAsia="標楷體" w:hAnsi="Times New Roman"/>
          <w:b/>
          <w:sz w:val="28"/>
          <w:szCs w:val="28"/>
        </w:rPr>
        <w:t>8</w:t>
      </w:r>
      <w:r w:rsidR="0033585E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33585E">
        <w:rPr>
          <w:rFonts w:ascii="Times New Roman" w:eastAsia="標楷體" w:hAnsi="Times New Roman"/>
          <w:b/>
          <w:sz w:val="28"/>
          <w:szCs w:val="28"/>
        </w:rPr>
        <w:t>4</w:t>
      </w:r>
      <w:r w:rsidR="0033585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DB6269" w:rsidRPr="0033585E">
        <w:rPr>
          <w:rFonts w:ascii="Times New Roman" w:eastAsia="標楷體" w:hAnsi="Times New Roman"/>
          <w:b/>
          <w:sz w:val="28"/>
          <w:szCs w:val="28"/>
        </w:rPr>
        <w:t>（五）</w:t>
      </w:r>
      <w:r w:rsidRPr="0033585E">
        <w:rPr>
          <w:rFonts w:ascii="Times New Roman" w:eastAsia="標楷體" w:hAnsi="Times New Roman"/>
          <w:b/>
          <w:sz w:val="28"/>
          <w:szCs w:val="28"/>
        </w:rPr>
        <w:t>：台灣國家婦女館</w:t>
      </w:r>
    </w:p>
    <w:p w:rsidR="00F21288" w:rsidRDefault="00F21288" w:rsidP="00F21288">
      <w:pPr>
        <w:spacing w:line="400" w:lineRule="exact"/>
        <w:ind w:leftChars="240" w:left="576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Pr="00F3296E" w:rsidRDefault="00F21288" w:rsidP="00F21288">
      <w:pPr>
        <w:spacing w:line="400" w:lineRule="exact"/>
        <w:ind w:leftChars="240" w:left="576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>地址：</w:t>
      </w:r>
      <w:r w:rsidRPr="00F3296E">
        <w:rPr>
          <w:rFonts w:ascii="Times New Roman" w:eastAsia="標楷體" w:hAnsi="Times New Roman"/>
          <w:sz w:val="28"/>
          <w:szCs w:val="28"/>
        </w:rPr>
        <w:t>臺北市中正區杭州南路一段</w:t>
      </w:r>
      <w:r w:rsidRPr="00F3296E">
        <w:rPr>
          <w:rFonts w:ascii="Times New Roman" w:eastAsia="標楷體" w:hAnsi="Times New Roman"/>
          <w:sz w:val="28"/>
          <w:szCs w:val="28"/>
        </w:rPr>
        <w:t>15</w:t>
      </w:r>
      <w:r w:rsidRPr="00F3296E">
        <w:rPr>
          <w:rFonts w:ascii="Times New Roman" w:eastAsia="標楷體" w:hAnsi="Times New Roman"/>
          <w:sz w:val="28"/>
          <w:szCs w:val="28"/>
        </w:rPr>
        <w:t>號</w:t>
      </w:r>
      <w:r w:rsidRPr="00F3296E">
        <w:rPr>
          <w:rFonts w:ascii="Times New Roman" w:eastAsia="標楷體" w:hAnsi="Times New Roman"/>
          <w:sz w:val="28"/>
          <w:szCs w:val="28"/>
        </w:rPr>
        <w:t>9</w:t>
      </w:r>
      <w:r w:rsidRPr="00F3296E">
        <w:rPr>
          <w:rFonts w:ascii="Times New Roman" w:eastAsia="標楷體" w:hAnsi="Times New Roman"/>
          <w:sz w:val="28"/>
          <w:szCs w:val="28"/>
        </w:rPr>
        <w:t>樓</w:t>
      </w:r>
      <w:r>
        <w:rPr>
          <w:rFonts w:ascii="Times New Roman" w:eastAsia="標楷體" w:hAnsi="Times New Roman" w:hint="eastAsia"/>
          <w:sz w:val="28"/>
          <w:szCs w:val="28"/>
        </w:rPr>
        <w:t>（糧政大樓）</w:t>
      </w:r>
    </w:p>
    <w:p w:rsidR="00F21288" w:rsidRDefault="00F21288" w:rsidP="00F21288">
      <w:pPr>
        <w:spacing w:line="400" w:lineRule="exact"/>
        <w:ind w:leftChars="240" w:left="1332" w:hangingChars="270" w:hanging="756"/>
        <w:jc w:val="both"/>
        <w:rPr>
          <w:rFonts w:ascii="Times New Roman" w:eastAsia="標楷體" w:hAnsi="Times New Roman"/>
          <w:sz w:val="28"/>
          <w:szCs w:val="28"/>
          <w:u w:val="single"/>
        </w:rPr>
      </w:pPr>
    </w:p>
    <w:p w:rsidR="00F21288" w:rsidRDefault="00F21288" w:rsidP="00F21288">
      <w:pPr>
        <w:spacing w:line="400" w:lineRule="exact"/>
        <w:ind w:leftChars="240" w:left="1332" w:hangingChars="270" w:hanging="756"/>
        <w:jc w:val="both"/>
        <w:rPr>
          <w:rFonts w:ascii="Times New Roman" w:eastAsia="標楷體" w:hAnsi="Times New Roman"/>
          <w:sz w:val="28"/>
          <w:szCs w:val="28"/>
        </w:rPr>
      </w:pPr>
      <w:r w:rsidRPr="00F3296E">
        <w:rPr>
          <w:rFonts w:ascii="Times New Roman" w:eastAsia="標楷體" w:hAnsi="Times New Roman"/>
          <w:sz w:val="28"/>
          <w:szCs w:val="28"/>
          <w:u w:val="single"/>
        </w:rPr>
        <w:t>捷運</w:t>
      </w:r>
      <w:r w:rsidRPr="00F3296E">
        <w:rPr>
          <w:rFonts w:ascii="Times New Roman" w:eastAsia="標楷體" w:hAnsi="Times New Roman"/>
          <w:sz w:val="28"/>
          <w:szCs w:val="28"/>
        </w:rPr>
        <w:t>：搭乘捷運板南線至【善導寺】</w:t>
      </w:r>
      <w:r w:rsidRPr="00F3296E">
        <w:rPr>
          <w:rFonts w:ascii="Times New Roman" w:eastAsia="標楷體" w:hAnsi="Times New Roman"/>
          <w:sz w:val="28"/>
          <w:szCs w:val="28"/>
        </w:rPr>
        <w:t>5</w:t>
      </w:r>
      <w:r w:rsidRPr="00F3296E">
        <w:rPr>
          <w:rFonts w:ascii="Times New Roman" w:eastAsia="標楷體" w:hAnsi="Times New Roman"/>
          <w:sz w:val="28"/>
          <w:szCs w:val="28"/>
        </w:rPr>
        <w:t>號出口往前步行約</w:t>
      </w:r>
      <w:r w:rsidRPr="00F3296E">
        <w:rPr>
          <w:rFonts w:ascii="Times New Roman" w:eastAsia="標楷體" w:hAnsi="Times New Roman"/>
          <w:sz w:val="28"/>
          <w:szCs w:val="28"/>
        </w:rPr>
        <w:t>5</w:t>
      </w:r>
      <w:r w:rsidRPr="00F3296E">
        <w:rPr>
          <w:rFonts w:ascii="Times New Roman" w:eastAsia="標楷體" w:hAnsi="Times New Roman"/>
          <w:sz w:val="28"/>
          <w:szCs w:val="28"/>
        </w:rPr>
        <w:t>分鐘，右轉至杭州南路</w:t>
      </w:r>
      <w:r w:rsidRPr="00F3296E">
        <w:rPr>
          <w:rFonts w:ascii="Times New Roman" w:eastAsia="標楷體" w:hAnsi="Times New Roman" w:hint="eastAsia"/>
          <w:sz w:val="28"/>
          <w:szCs w:val="28"/>
        </w:rPr>
        <w:t>上之</w:t>
      </w:r>
      <w:r w:rsidRPr="00F3296E">
        <w:rPr>
          <w:rFonts w:ascii="Times New Roman" w:eastAsia="標楷體" w:hAnsi="Times New Roman"/>
          <w:sz w:val="28"/>
          <w:szCs w:val="28"/>
        </w:rPr>
        <w:t>糧政大樓</w:t>
      </w:r>
      <w:r w:rsidRPr="00F3296E">
        <w:rPr>
          <w:rFonts w:ascii="Times New Roman" w:eastAsia="標楷體" w:hAnsi="Times New Roman"/>
          <w:sz w:val="28"/>
          <w:szCs w:val="28"/>
        </w:rPr>
        <w:t>(</w:t>
      </w:r>
      <w:r w:rsidRPr="00F3296E">
        <w:rPr>
          <w:rFonts w:ascii="Times New Roman" w:eastAsia="標楷體" w:hAnsi="Times New Roman"/>
          <w:sz w:val="28"/>
          <w:szCs w:val="28"/>
        </w:rPr>
        <w:t>手扶梯請至</w:t>
      </w:r>
      <w:r w:rsidRPr="00F3296E">
        <w:rPr>
          <w:rFonts w:ascii="Times New Roman" w:eastAsia="標楷體" w:hAnsi="Times New Roman"/>
          <w:sz w:val="28"/>
          <w:szCs w:val="28"/>
        </w:rPr>
        <w:t>6</w:t>
      </w:r>
      <w:r w:rsidRPr="00F3296E">
        <w:rPr>
          <w:rFonts w:ascii="Times New Roman" w:eastAsia="標楷體" w:hAnsi="Times New Roman"/>
          <w:sz w:val="28"/>
          <w:szCs w:val="28"/>
        </w:rPr>
        <w:t>號出口，無障礙電梯請至</w:t>
      </w:r>
      <w:r w:rsidRPr="00F3296E">
        <w:rPr>
          <w:rFonts w:ascii="Times New Roman" w:eastAsia="標楷體" w:hAnsi="Times New Roman"/>
          <w:sz w:val="28"/>
          <w:szCs w:val="28"/>
        </w:rPr>
        <w:t>3</w:t>
      </w:r>
      <w:r w:rsidRPr="00F3296E">
        <w:rPr>
          <w:rFonts w:ascii="Times New Roman" w:eastAsia="標楷體" w:hAnsi="Times New Roman"/>
          <w:sz w:val="28"/>
          <w:szCs w:val="28"/>
        </w:rPr>
        <w:t>號出口</w:t>
      </w:r>
      <w:r w:rsidRPr="00F3296E">
        <w:rPr>
          <w:rFonts w:ascii="Times New Roman" w:eastAsia="標楷體" w:hAnsi="Times New Roman"/>
          <w:sz w:val="28"/>
          <w:szCs w:val="28"/>
        </w:rPr>
        <w:t>)</w:t>
      </w:r>
    </w:p>
    <w:p w:rsidR="00F21288" w:rsidRDefault="00F21288" w:rsidP="00F21288">
      <w:pPr>
        <w:spacing w:line="400" w:lineRule="exact"/>
        <w:ind w:leftChars="240" w:left="113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ind w:leftChars="240" w:left="1136" w:hangingChars="200" w:hanging="560"/>
        <w:jc w:val="both"/>
        <w:rPr>
          <w:rFonts w:ascii="新細明體" w:hAnsi="新細明體" w:cs="新細明體"/>
          <w:sz w:val="28"/>
          <w:szCs w:val="28"/>
        </w:rPr>
      </w:pPr>
      <w:r w:rsidRPr="00F3296E">
        <w:rPr>
          <w:rFonts w:ascii="Times New Roman" w:eastAsia="標楷體" w:hAnsi="Times New Roman"/>
          <w:sz w:val="28"/>
          <w:szCs w:val="28"/>
          <w:u w:val="single"/>
        </w:rPr>
        <w:t>火車及高鐵</w:t>
      </w:r>
      <w:r w:rsidRPr="00F3296E">
        <w:rPr>
          <w:rFonts w:ascii="Times New Roman" w:eastAsia="標楷體" w:hAnsi="Times New Roman"/>
          <w:sz w:val="28"/>
          <w:szCs w:val="28"/>
        </w:rPr>
        <w:t>：於</w:t>
      </w:r>
      <w:proofErr w:type="gramStart"/>
      <w:r w:rsidRPr="00F3296E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F3296E">
        <w:rPr>
          <w:rFonts w:ascii="Times New Roman" w:eastAsia="標楷體" w:hAnsi="Times New Roman"/>
          <w:sz w:val="28"/>
          <w:szCs w:val="28"/>
        </w:rPr>
        <w:t>北</w:t>
      </w:r>
      <w:r w:rsidRPr="00F3296E">
        <w:rPr>
          <w:rFonts w:ascii="Times New Roman" w:eastAsia="標楷體" w:hAnsi="Times New Roman"/>
          <w:sz w:val="28"/>
          <w:szCs w:val="28"/>
        </w:rPr>
        <w:t>(</w:t>
      </w:r>
      <w:r w:rsidRPr="00F3296E">
        <w:rPr>
          <w:rFonts w:ascii="Times New Roman" w:eastAsia="標楷體" w:hAnsi="Times New Roman"/>
          <w:sz w:val="28"/>
          <w:szCs w:val="28"/>
        </w:rPr>
        <w:t>火車</w:t>
      </w:r>
      <w:r w:rsidRPr="00F3296E">
        <w:rPr>
          <w:rFonts w:ascii="Times New Roman" w:eastAsia="標楷體" w:hAnsi="Times New Roman"/>
          <w:sz w:val="28"/>
          <w:szCs w:val="28"/>
        </w:rPr>
        <w:t>)</w:t>
      </w:r>
      <w:r w:rsidRPr="00F3296E">
        <w:rPr>
          <w:rFonts w:ascii="Times New Roman" w:eastAsia="標楷體" w:hAnsi="Times New Roman"/>
          <w:sz w:val="28"/>
          <w:szCs w:val="28"/>
        </w:rPr>
        <w:t>站轉公車或捷運板南線</w:t>
      </w:r>
      <w:r w:rsidRPr="00F3296E">
        <w:rPr>
          <w:rFonts w:ascii="Times New Roman" w:eastAsia="標楷體" w:hAnsi="Times New Roman"/>
          <w:sz w:val="28"/>
          <w:szCs w:val="28"/>
        </w:rPr>
        <w:br/>
      </w:r>
    </w:p>
    <w:p w:rsidR="00F21288" w:rsidRPr="00F3296E" w:rsidRDefault="00F21288" w:rsidP="00F21288">
      <w:pPr>
        <w:spacing w:line="400" w:lineRule="exact"/>
        <w:ind w:leftChars="240" w:left="856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F3296E">
        <w:rPr>
          <w:rFonts w:ascii="新細明體" w:hAnsi="新細明體" w:cs="新細明體" w:hint="eastAsia"/>
          <w:sz w:val="28"/>
          <w:szCs w:val="28"/>
        </w:rPr>
        <w:t>※</w:t>
      </w:r>
      <w:r w:rsidRPr="00F3296E">
        <w:rPr>
          <w:rFonts w:ascii="Times New Roman" w:eastAsia="標楷體" w:hAnsi="Times New Roman"/>
          <w:sz w:val="28"/>
          <w:szCs w:val="28"/>
        </w:rPr>
        <w:t>無提供停車位，請盡量搭乘大眾運輸工具，若有需要請至</w:t>
      </w:r>
      <w:proofErr w:type="gramStart"/>
      <w:r w:rsidRPr="00F3296E">
        <w:rPr>
          <w:rFonts w:ascii="Times New Roman" w:eastAsia="標楷體" w:hAnsi="Times New Roman"/>
          <w:sz w:val="28"/>
          <w:szCs w:val="28"/>
        </w:rPr>
        <w:t>隔壁棟</w:t>
      </w:r>
      <w:proofErr w:type="gramEnd"/>
      <w:r w:rsidRPr="00F3296E">
        <w:rPr>
          <w:rFonts w:ascii="Times New Roman" w:eastAsia="標楷體" w:hAnsi="Times New Roman"/>
          <w:sz w:val="28"/>
          <w:szCs w:val="28"/>
        </w:rPr>
        <w:t>大樓付費停車場</w:t>
      </w:r>
      <w:r w:rsidRPr="00F3296E">
        <w:rPr>
          <w:rFonts w:ascii="Times New Roman" w:eastAsia="標楷體" w:hAnsi="Times New Roman"/>
          <w:sz w:val="28"/>
          <w:szCs w:val="28"/>
        </w:rPr>
        <w:t>(</w:t>
      </w:r>
      <w:r w:rsidRPr="00F3296E">
        <w:rPr>
          <w:rFonts w:ascii="Times New Roman" w:eastAsia="標楷體" w:hAnsi="Times New Roman"/>
          <w:sz w:val="28"/>
          <w:szCs w:val="28"/>
        </w:rPr>
        <w:t>台灣聯通</w:t>
      </w:r>
      <w:r w:rsidRPr="00F3296E">
        <w:rPr>
          <w:rFonts w:ascii="Times New Roman" w:eastAsia="標楷體" w:hAnsi="Times New Roman"/>
          <w:sz w:val="28"/>
          <w:szCs w:val="28"/>
        </w:rPr>
        <w:t>-</w:t>
      </w:r>
      <w:proofErr w:type="gramStart"/>
      <w:r w:rsidRPr="00F3296E">
        <w:rPr>
          <w:rFonts w:ascii="Times New Roman" w:eastAsia="標楷體" w:hAnsi="Times New Roman"/>
          <w:sz w:val="28"/>
          <w:szCs w:val="28"/>
        </w:rPr>
        <w:t>醒吾場</w:t>
      </w:r>
      <w:proofErr w:type="gramEnd"/>
      <w:r w:rsidRPr="00F3296E">
        <w:rPr>
          <w:rFonts w:ascii="Times New Roman" w:eastAsia="標楷體" w:hAnsi="Times New Roman"/>
          <w:sz w:val="28"/>
          <w:szCs w:val="28"/>
        </w:rPr>
        <w:t>、杭州場</w:t>
      </w:r>
      <w:r w:rsidRPr="00F3296E">
        <w:rPr>
          <w:rFonts w:ascii="Times New Roman" w:eastAsia="標楷體" w:hAnsi="Times New Roman"/>
          <w:sz w:val="28"/>
          <w:szCs w:val="28"/>
        </w:rPr>
        <w:t>)</w:t>
      </w:r>
      <w:r w:rsidRPr="00F3296E">
        <w:rPr>
          <w:rFonts w:ascii="Times New Roman" w:eastAsia="標楷體" w:hAnsi="Times New Roman"/>
          <w:sz w:val="28"/>
          <w:szCs w:val="28"/>
        </w:rPr>
        <w:t>。</w:t>
      </w:r>
    </w:p>
    <w:p w:rsidR="00F21288" w:rsidRDefault="00F21288" w:rsidP="00F21288">
      <w:pPr>
        <w:pStyle w:val="a3"/>
        <w:spacing w:line="400" w:lineRule="exact"/>
        <w:ind w:leftChars="0" w:left="14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</w:t>
      </w:r>
    </w:p>
    <w:p w:rsidR="00F21288" w:rsidRDefault="00F21288" w:rsidP="00F21288">
      <w:pPr>
        <w:pStyle w:val="a3"/>
        <w:spacing w:line="400" w:lineRule="exact"/>
        <w:ind w:leftChars="0" w:left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台灣國家婦女館交通參考圖</w:t>
      </w:r>
    </w:p>
    <w:p w:rsidR="00F21288" w:rsidRDefault="00F21288" w:rsidP="00F21288">
      <w:pPr>
        <w:pStyle w:val="a3"/>
        <w:spacing w:line="400" w:lineRule="exact"/>
        <w:ind w:leftChars="0" w:left="1440"/>
        <w:rPr>
          <w:rFonts w:ascii="Times New Roman" w:eastAsia="標楷體" w:hAnsi="Times New Roman"/>
          <w:sz w:val="28"/>
          <w:szCs w:val="28"/>
        </w:rPr>
      </w:pPr>
    </w:p>
    <w:p w:rsidR="00F21288" w:rsidRDefault="00832DD0" w:rsidP="00F21288">
      <w:pPr>
        <w:pStyle w:val="a3"/>
        <w:spacing w:line="400" w:lineRule="exact"/>
        <w:ind w:leftChars="0" w:left="1440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3512820" cy="2630170"/>
            <wp:effectExtent l="19050" t="19050" r="11430" b="17780"/>
            <wp:wrapTight wrapText="bothSides">
              <wp:wrapPolygon edited="0">
                <wp:start x="-117" y="-156"/>
                <wp:lineTo x="-117" y="21590"/>
                <wp:lineTo x="21553" y="21590"/>
                <wp:lineTo x="21553" y="-156"/>
                <wp:lineTo x="-117" y="-156"/>
              </wp:wrapPolygon>
            </wp:wrapTight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6717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88" w:rsidRDefault="00F21288" w:rsidP="00F21288">
      <w:pPr>
        <w:pStyle w:val="a3"/>
        <w:spacing w:line="400" w:lineRule="exact"/>
        <w:ind w:leftChars="0" w:left="1440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pStyle w:val="a3"/>
        <w:spacing w:line="4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Pr="0033585E" w:rsidRDefault="00F21288" w:rsidP="007D380F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Pr="0033585E">
        <w:rPr>
          <w:rFonts w:ascii="Times New Roman" w:eastAsia="標楷體" w:hAnsi="Times New Roman"/>
          <w:b/>
          <w:sz w:val="28"/>
          <w:szCs w:val="28"/>
        </w:rPr>
        <w:lastRenderedPageBreak/>
        <w:t>二</w:t>
      </w:r>
      <w:r w:rsidRPr="0033585E">
        <w:rPr>
          <w:rFonts w:ascii="Times New Roman" w:eastAsia="微軟正黑體" w:hAnsi="Times New Roman"/>
          <w:b/>
          <w:sz w:val="28"/>
          <w:szCs w:val="28"/>
        </w:rPr>
        <w:t>、</w:t>
      </w:r>
      <w:r w:rsidRPr="0033585E">
        <w:rPr>
          <w:rFonts w:ascii="Times New Roman" w:eastAsia="標楷體" w:hAnsi="Times New Roman"/>
          <w:b/>
          <w:sz w:val="28"/>
          <w:szCs w:val="28"/>
        </w:rPr>
        <w:t>第</w:t>
      </w:r>
      <w:r w:rsidRPr="0033585E">
        <w:rPr>
          <w:rFonts w:ascii="Times New Roman" w:eastAsia="標楷體" w:hAnsi="Times New Roman"/>
          <w:b/>
          <w:sz w:val="28"/>
          <w:szCs w:val="28"/>
        </w:rPr>
        <w:t>2</w:t>
      </w:r>
      <w:r w:rsidRPr="0033585E">
        <w:rPr>
          <w:rFonts w:ascii="Times New Roman" w:eastAsia="標楷體" w:hAnsi="Times New Roman"/>
          <w:b/>
          <w:sz w:val="28"/>
          <w:szCs w:val="28"/>
        </w:rPr>
        <w:t>梯次</w:t>
      </w:r>
      <w:r w:rsidR="0033585E" w:rsidRPr="0033585E">
        <w:rPr>
          <w:rFonts w:ascii="Times New Roman" w:eastAsia="標楷體" w:hAnsi="Times New Roman"/>
          <w:b/>
          <w:sz w:val="28"/>
          <w:szCs w:val="28"/>
        </w:rPr>
        <w:t>8</w:t>
      </w:r>
      <w:r w:rsidR="0033585E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33585E">
        <w:rPr>
          <w:rFonts w:ascii="Times New Roman" w:eastAsia="標楷體" w:hAnsi="Times New Roman" w:hint="eastAsia"/>
          <w:b/>
          <w:sz w:val="28"/>
          <w:szCs w:val="28"/>
        </w:rPr>
        <w:t>11</w:t>
      </w:r>
      <w:bookmarkStart w:id="0" w:name="_GoBack"/>
      <w:bookmarkEnd w:id="0"/>
      <w:r w:rsidR="0033585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DB6269" w:rsidRPr="0033585E">
        <w:rPr>
          <w:rFonts w:ascii="Times New Roman" w:eastAsia="標楷體" w:hAnsi="Times New Roman"/>
          <w:b/>
          <w:sz w:val="28"/>
          <w:szCs w:val="28"/>
        </w:rPr>
        <w:t>（五）</w:t>
      </w:r>
      <w:r w:rsidRPr="0033585E">
        <w:rPr>
          <w:rFonts w:ascii="Times New Roman" w:eastAsia="標楷體" w:hAnsi="Times New Roman"/>
          <w:b/>
          <w:sz w:val="28"/>
          <w:szCs w:val="28"/>
        </w:rPr>
        <w:t>：臺北市婦女館</w:t>
      </w:r>
    </w:p>
    <w:p w:rsidR="00F21288" w:rsidRDefault="00F21288" w:rsidP="00F21288">
      <w:pPr>
        <w:snapToGrid w:val="0"/>
        <w:spacing w:line="240" w:lineRule="atLeast"/>
        <w:ind w:leftChars="240" w:left="576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Pr="00187EA8" w:rsidRDefault="00F21288" w:rsidP="00F21288">
      <w:pPr>
        <w:spacing w:line="400" w:lineRule="exact"/>
        <w:ind w:leftChars="240" w:left="57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地址：</w:t>
      </w:r>
      <w:r w:rsidRPr="00B2600F">
        <w:rPr>
          <w:rFonts w:ascii="Times New Roman" w:eastAsia="標楷體" w:hAnsi="Times New Roman" w:hint="eastAsia"/>
          <w:sz w:val="28"/>
          <w:szCs w:val="28"/>
        </w:rPr>
        <w:t>臺北市萬華區艋舺大道</w:t>
      </w:r>
      <w:r w:rsidRPr="00B2600F">
        <w:rPr>
          <w:rFonts w:ascii="Times New Roman" w:eastAsia="標楷體" w:hAnsi="Times New Roman"/>
          <w:sz w:val="28"/>
          <w:szCs w:val="28"/>
        </w:rPr>
        <w:t>101</w:t>
      </w:r>
      <w:r w:rsidRPr="00B2600F">
        <w:rPr>
          <w:rFonts w:ascii="Times New Roman" w:eastAsia="標楷體" w:hAnsi="Times New Roman" w:hint="eastAsia"/>
          <w:sz w:val="28"/>
          <w:szCs w:val="28"/>
        </w:rPr>
        <w:t>號</w:t>
      </w:r>
      <w:r w:rsidRPr="00B2600F">
        <w:rPr>
          <w:rFonts w:ascii="Times New Roman" w:eastAsia="標楷體" w:hAnsi="Times New Roman"/>
          <w:sz w:val="28"/>
          <w:szCs w:val="28"/>
        </w:rPr>
        <w:t>3</w:t>
      </w:r>
      <w:r w:rsidRPr="00B2600F">
        <w:rPr>
          <w:rFonts w:ascii="Times New Roman" w:eastAsia="標楷體" w:hAnsi="Times New Roman" w:hint="eastAsia"/>
          <w:sz w:val="28"/>
          <w:szCs w:val="28"/>
        </w:rPr>
        <w:t>樓</w:t>
      </w:r>
    </w:p>
    <w:p w:rsidR="00F21288" w:rsidRPr="00187EA8" w:rsidRDefault="00F21288" w:rsidP="00F21288">
      <w:pPr>
        <w:snapToGrid w:val="0"/>
        <w:spacing w:line="240" w:lineRule="atLeast"/>
        <w:ind w:leftChars="240" w:left="576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ind w:leftChars="240" w:left="1332" w:hangingChars="270" w:hanging="756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  <w:u w:val="single"/>
        </w:rPr>
        <w:t>高鐵</w:t>
      </w:r>
      <w:r w:rsidRPr="002B59E7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於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北站轉乘火車或捷運。</w:t>
      </w:r>
    </w:p>
    <w:p w:rsidR="00F21288" w:rsidRPr="00187EA8" w:rsidRDefault="00F21288" w:rsidP="00F21288">
      <w:pPr>
        <w:snapToGrid w:val="0"/>
        <w:spacing w:line="240" w:lineRule="atLeast"/>
        <w:ind w:leftChars="240" w:left="576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Pr="001A6617" w:rsidRDefault="00F21288" w:rsidP="00F21288">
      <w:pPr>
        <w:spacing w:line="400" w:lineRule="exact"/>
        <w:ind w:leftChars="240" w:left="1332" w:hangingChars="270" w:hanging="75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u w:val="single"/>
        </w:rPr>
        <w:t>捷運</w:t>
      </w:r>
      <w:r w:rsidRPr="002B59E7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搭乘捷運板南線至【龍山寺】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號出口直行和平西路三段，於康定路右轉後至</w:t>
      </w:r>
      <w:r w:rsidRPr="001A6617">
        <w:rPr>
          <w:rFonts w:ascii="Times New Roman" w:eastAsia="標楷體" w:hAnsi="Times New Roman" w:hint="eastAsia"/>
          <w:sz w:val="28"/>
          <w:szCs w:val="28"/>
        </w:rPr>
        <w:t>艋舺大道左轉，步行</w:t>
      </w:r>
      <w:r w:rsidRPr="001A6617">
        <w:rPr>
          <w:rFonts w:ascii="Times New Roman" w:eastAsia="標楷體" w:hAnsi="Times New Roman" w:hint="eastAsia"/>
          <w:sz w:val="28"/>
          <w:szCs w:val="28"/>
        </w:rPr>
        <w:t>1</w:t>
      </w:r>
      <w:r w:rsidRPr="001A6617">
        <w:rPr>
          <w:rFonts w:ascii="Times New Roman" w:eastAsia="標楷體" w:hAnsi="Times New Roman" w:hint="eastAsia"/>
          <w:sz w:val="28"/>
          <w:szCs w:val="28"/>
        </w:rPr>
        <w:t>分鐘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F21288" w:rsidRPr="00187EA8" w:rsidRDefault="00F21288" w:rsidP="00F21288">
      <w:pPr>
        <w:snapToGrid w:val="0"/>
        <w:spacing w:line="240" w:lineRule="atLeast"/>
        <w:ind w:leftChars="240" w:left="576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ind w:leftChars="240" w:left="1332" w:hangingChars="270" w:hanging="756"/>
        <w:jc w:val="both"/>
        <w:rPr>
          <w:rFonts w:ascii="Times New Roman" w:eastAsia="標楷體" w:hAnsi="Times New Roman"/>
          <w:sz w:val="28"/>
          <w:szCs w:val="28"/>
        </w:rPr>
      </w:pPr>
      <w:r w:rsidRPr="00187EA8">
        <w:rPr>
          <w:rFonts w:ascii="Times New Roman" w:eastAsia="標楷體" w:hAnsi="Times New Roman" w:hint="eastAsia"/>
          <w:sz w:val="28"/>
          <w:szCs w:val="28"/>
          <w:u w:val="single"/>
        </w:rPr>
        <w:t>火車</w:t>
      </w:r>
      <w:r w:rsidRPr="00187EA8">
        <w:rPr>
          <w:rFonts w:ascii="Times New Roman" w:eastAsia="標楷體" w:hAnsi="Times New Roman" w:hint="eastAsia"/>
          <w:sz w:val="28"/>
          <w:szCs w:val="28"/>
        </w:rPr>
        <w:t>：於萬華火車站，出站後搭電梯至</w:t>
      </w:r>
      <w:r w:rsidRPr="00187EA8">
        <w:rPr>
          <w:rFonts w:ascii="Times New Roman" w:eastAsia="標楷體" w:hAnsi="Times New Roman" w:hint="eastAsia"/>
          <w:sz w:val="28"/>
          <w:szCs w:val="28"/>
        </w:rPr>
        <w:t>3</w:t>
      </w:r>
      <w:r w:rsidRPr="00187EA8">
        <w:rPr>
          <w:rFonts w:ascii="Times New Roman" w:eastAsia="標楷體" w:hAnsi="Times New Roman" w:hint="eastAsia"/>
          <w:sz w:val="28"/>
          <w:szCs w:val="28"/>
        </w:rPr>
        <w:t>樓。</w:t>
      </w:r>
    </w:p>
    <w:p w:rsidR="00F21288" w:rsidRPr="00187EA8" w:rsidRDefault="00F21288" w:rsidP="00F21288">
      <w:pPr>
        <w:snapToGrid w:val="0"/>
        <w:spacing w:line="240" w:lineRule="atLeast"/>
        <w:ind w:leftChars="240" w:left="576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ind w:leftChars="240" w:left="856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※</w:t>
      </w:r>
      <w:r>
        <w:rPr>
          <w:rFonts w:ascii="Times New Roman" w:eastAsia="標楷體" w:hAnsi="Times New Roman" w:hint="eastAsia"/>
          <w:sz w:val="28"/>
          <w:szCs w:val="28"/>
        </w:rPr>
        <w:t>該棟大樓無停車位，請盡量搭乘大眾運輸工具。若有需要請至</w:t>
      </w:r>
      <w:r w:rsidRPr="001A6617">
        <w:rPr>
          <w:rFonts w:ascii="Times New Roman" w:eastAsia="標楷體" w:hAnsi="Times New Roman" w:hint="eastAsia"/>
          <w:sz w:val="28"/>
          <w:szCs w:val="28"/>
        </w:rPr>
        <w:t>萬華區行政中心地下停車場或</w:t>
      </w:r>
      <w:r>
        <w:rPr>
          <w:rFonts w:ascii="Times New Roman" w:eastAsia="標楷體" w:hAnsi="Times New Roman" w:hint="eastAsia"/>
          <w:sz w:val="28"/>
          <w:szCs w:val="28"/>
        </w:rPr>
        <w:t>小型私人</w:t>
      </w:r>
      <w:r w:rsidRPr="001A6617">
        <w:rPr>
          <w:rFonts w:ascii="Times New Roman" w:eastAsia="標楷體" w:hAnsi="Times New Roman" w:hint="eastAsia"/>
          <w:sz w:val="28"/>
          <w:szCs w:val="28"/>
        </w:rPr>
        <w:t>長揚停車場</w:t>
      </w:r>
      <w:r w:rsidRPr="001A6617">
        <w:rPr>
          <w:rFonts w:ascii="Times New Roman" w:eastAsia="標楷體" w:hAnsi="Times New Roman" w:hint="eastAsia"/>
          <w:sz w:val="28"/>
          <w:szCs w:val="28"/>
        </w:rPr>
        <w:t>(</w:t>
      </w:r>
      <w:r w:rsidRPr="001A6617">
        <w:rPr>
          <w:rFonts w:ascii="Times New Roman" w:eastAsia="標楷體" w:hAnsi="Times New Roman" w:hint="eastAsia"/>
          <w:sz w:val="28"/>
          <w:szCs w:val="28"/>
        </w:rPr>
        <w:t>康定站</w:t>
      </w:r>
      <w:r w:rsidRPr="001A6617">
        <w:rPr>
          <w:rFonts w:ascii="Times New Roman" w:eastAsia="標楷體" w:hAnsi="Times New Roman" w:hint="eastAsia"/>
          <w:sz w:val="28"/>
          <w:szCs w:val="28"/>
        </w:rPr>
        <w:t>)</w:t>
      </w: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Pr="00187EA8" w:rsidRDefault="00832DD0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850900</wp:posOffset>
            </wp:positionH>
            <wp:positionV relativeFrom="paragraph">
              <wp:posOffset>304800</wp:posOffset>
            </wp:positionV>
            <wp:extent cx="3558540" cy="2387600"/>
            <wp:effectExtent l="19050" t="19050" r="22860" b="12700"/>
            <wp:wrapTight wrapText="bothSides">
              <wp:wrapPolygon edited="0">
                <wp:start x="-116" y="-172"/>
                <wp:lineTo x="-116" y="21543"/>
                <wp:lineTo x="21623" y="21543"/>
                <wp:lineTo x="21623" y="-172"/>
                <wp:lineTo x="-116" y="-172"/>
              </wp:wrapPolygon>
            </wp:wrapTight>
            <wp:docPr id="5" name="圖片 9" descr="C:\Users\vivi3456\AppData\Local\Microsoft\Windows\Temporary Internet Files\Content.Outlook\SXXLC5J6\臺北市婦女館地圖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C:\Users\vivi3456\AppData\Local\Microsoft\Windows\Temporary Internet Files\Content.Outlook\SXXLC5J6\臺北市婦女館地圖(PNG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38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88">
        <w:rPr>
          <w:rFonts w:ascii="Times New Roman" w:eastAsia="標楷體" w:hAnsi="Times New Roman" w:hint="eastAsia"/>
          <w:sz w:val="28"/>
          <w:szCs w:val="28"/>
        </w:rPr>
        <w:t>臺北市婦女館交通參考圖</w:t>
      </w: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21288" w:rsidRDefault="00832DD0" w:rsidP="00F2128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186690</wp:posOffset>
            </wp:positionV>
            <wp:extent cx="5462905" cy="2811145"/>
            <wp:effectExtent l="19050" t="19050" r="23495" b="27305"/>
            <wp:wrapNone/>
            <wp:docPr id="4" name="圖片 10" descr="C:\Users\vivi3456\AppData\Local\Microsoft\Windows\Temporary Internet Files\Content.Outlook\SXXLC5J6\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C:\Users\vivi3456\AppData\Local\Microsoft\Windows\Temporary Internet Files\Content.Outlook\SXXLC5J6\地圖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811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88" w:rsidRDefault="00F21288" w:rsidP="00F21288">
      <w:pPr>
        <w:widowControl/>
        <w:rPr>
          <w:rFonts w:ascii="Times New Roman" w:eastAsia="標楷體" w:hAnsi="Times New Roman"/>
          <w:sz w:val="28"/>
          <w:szCs w:val="28"/>
        </w:rPr>
      </w:pPr>
      <w:r w:rsidRPr="001A661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Default="00F21288" w:rsidP="00F2128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21288" w:rsidRPr="00F21288" w:rsidRDefault="00F21288" w:rsidP="003F46F1">
      <w:p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sectPr w:rsidR="00F21288" w:rsidRPr="00F21288" w:rsidSect="00993767">
      <w:headerReference w:type="default" r:id="rId19"/>
      <w:footerReference w:type="default" r:id="rId20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90" w:rsidRDefault="00E67390" w:rsidP="004B5C13">
      <w:r>
        <w:separator/>
      </w:r>
    </w:p>
  </w:endnote>
  <w:endnote w:type="continuationSeparator" w:id="0">
    <w:p w:rsidR="00E67390" w:rsidRDefault="00E67390" w:rsidP="004B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32" w:rsidRDefault="008D0E97" w:rsidP="008D0E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585E" w:rsidRPr="0033585E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90" w:rsidRDefault="00E67390" w:rsidP="004B5C13">
      <w:r>
        <w:separator/>
      </w:r>
    </w:p>
  </w:footnote>
  <w:footnote w:type="continuationSeparator" w:id="0">
    <w:p w:rsidR="00E67390" w:rsidRDefault="00E67390" w:rsidP="004B5C13">
      <w:r>
        <w:continuationSeparator/>
      </w:r>
    </w:p>
  </w:footnote>
  <w:footnote w:id="1">
    <w:p w:rsidR="002337D8" w:rsidRPr="002337D8" w:rsidRDefault="002337D8">
      <w:pPr>
        <w:pStyle w:val="af1"/>
      </w:pPr>
      <w:r>
        <w:rPr>
          <w:rStyle w:val="af3"/>
        </w:rPr>
        <w:footnoteRef/>
      </w:r>
      <w:r w:rsidRPr="00AC0C41">
        <w:rPr>
          <w:rFonts w:hint="eastAsia"/>
          <w:sz w:val="18"/>
          <w:szCs w:val="18"/>
        </w:rPr>
        <w:t>臺北市、新北市、桃園市、</w:t>
      </w:r>
      <w:proofErr w:type="gramStart"/>
      <w:r w:rsidRPr="00AC0C41">
        <w:rPr>
          <w:rFonts w:hint="eastAsia"/>
          <w:sz w:val="18"/>
          <w:szCs w:val="18"/>
        </w:rPr>
        <w:t>臺</w:t>
      </w:r>
      <w:proofErr w:type="gramEnd"/>
      <w:r w:rsidRPr="00AC0C41">
        <w:rPr>
          <w:rFonts w:hint="eastAsia"/>
          <w:sz w:val="18"/>
          <w:szCs w:val="18"/>
        </w:rPr>
        <w:t>中市、台南市、高雄市、新竹市、彰化縣、南投縣、雲林縣、嘉義市、屏東縣、宜蘭縣、花蓮縣、</w:t>
      </w:r>
      <w:proofErr w:type="gramStart"/>
      <w:r w:rsidRPr="00AC0C41">
        <w:rPr>
          <w:rFonts w:hint="eastAsia"/>
          <w:sz w:val="18"/>
          <w:szCs w:val="18"/>
        </w:rPr>
        <w:t>臺</w:t>
      </w:r>
      <w:proofErr w:type="gramEnd"/>
      <w:r w:rsidRPr="00AC0C41">
        <w:rPr>
          <w:rFonts w:hint="eastAsia"/>
          <w:sz w:val="18"/>
          <w:szCs w:val="18"/>
        </w:rPr>
        <w:t>東縣、澎湖縣、金門縣、連江縣</w:t>
      </w:r>
    </w:p>
  </w:footnote>
  <w:footnote w:id="2">
    <w:p w:rsidR="00851A05" w:rsidRDefault="00851A05" w:rsidP="00851A05">
      <w:pPr>
        <w:pStyle w:val="af1"/>
      </w:pPr>
      <w:r>
        <w:rPr>
          <w:rStyle w:val="af3"/>
        </w:rPr>
        <w:footnoteRef/>
      </w:r>
      <w:r>
        <w:t xml:space="preserve"> </w:t>
      </w:r>
      <w:r w:rsidRPr="00AC0C41">
        <w:rPr>
          <w:rFonts w:hint="eastAsia"/>
          <w:sz w:val="18"/>
          <w:szCs w:val="18"/>
        </w:rPr>
        <w:t>基隆市、新竹縣、嘉義縣、苗栗縣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B8" w:rsidRDefault="00832DD0" w:rsidP="00340EB8">
    <w:pPr>
      <w:pStyle w:val="a5"/>
      <w:jc w:val="right"/>
    </w:pPr>
    <w:r w:rsidRPr="00721102">
      <w:rPr>
        <w:noProof/>
      </w:rPr>
      <w:drawing>
        <wp:inline distT="0" distB="0" distL="0" distR="0">
          <wp:extent cx="1866900" cy="525780"/>
          <wp:effectExtent l="0" t="0" r="0" b="7620"/>
          <wp:docPr id="1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CD0"/>
    <w:multiLevelType w:val="hybridMultilevel"/>
    <w:tmpl w:val="79A4152A"/>
    <w:lvl w:ilvl="0" w:tplc="BFA8238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F9693B"/>
    <w:multiLevelType w:val="hybridMultilevel"/>
    <w:tmpl w:val="6546AEFA"/>
    <w:lvl w:ilvl="0" w:tplc="4D343A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E2002E"/>
    <w:multiLevelType w:val="hybridMultilevel"/>
    <w:tmpl w:val="CC766F30"/>
    <w:lvl w:ilvl="0" w:tplc="0409000B">
      <w:start w:val="1"/>
      <w:numFmt w:val="bullet"/>
      <w:lvlText w:val=""/>
      <w:lvlJc w:val="left"/>
      <w:pPr>
        <w:ind w:left="17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0" w:hanging="480"/>
      </w:pPr>
      <w:rPr>
        <w:rFonts w:ascii="Wingdings" w:hAnsi="Wingdings" w:hint="default"/>
      </w:rPr>
    </w:lvl>
  </w:abstractNum>
  <w:abstractNum w:abstractNumId="3" w15:restartNumberingAfterBreak="0">
    <w:nsid w:val="24440A85"/>
    <w:multiLevelType w:val="hybridMultilevel"/>
    <w:tmpl w:val="6C3E042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247144A9"/>
    <w:multiLevelType w:val="hybridMultilevel"/>
    <w:tmpl w:val="385A666A"/>
    <w:lvl w:ilvl="0" w:tplc="85966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F6224"/>
    <w:multiLevelType w:val="hybridMultilevel"/>
    <w:tmpl w:val="C14E80EA"/>
    <w:lvl w:ilvl="0" w:tplc="35DA4B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51660BB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標楷體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691083"/>
    <w:multiLevelType w:val="hybridMultilevel"/>
    <w:tmpl w:val="68ACF3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B6F5134"/>
    <w:multiLevelType w:val="hybridMultilevel"/>
    <w:tmpl w:val="9FDC2A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BF5834"/>
    <w:multiLevelType w:val="hybridMultilevel"/>
    <w:tmpl w:val="338CFC1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D1A596C"/>
    <w:multiLevelType w:val="hybridMultilevel"/>
    <w:tmpl w:val="6546AEFA"/>
    <w:lvl w:ilvl="0" w:tplc="4D343A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8F534D"/>
    <w:multiLevelType w:val="hybridMultilevel"/>
    <w:tmpl w:val="4A449C90"/>
    <w:lvl w:ilvl="0" w:tplc="CCCC679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1" w15:restartNumberingAfterBreak="0">
    <w:nsid w:val="406C27A7"/>
    <w:multiLevelType w:val="hybridMultilevel"/>
    <w:tmpl w:val="6546AEFA"/>
    <w:lvl w:ilvl="0" w:tplc="4D343A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CA73C7"/>
    <w:multiLevelType w:val="hybridMultilevel"/>
    <w:tmpl w:val="9E8CEC64"/>
    <w:lvl w:ilvl="0" w:tplc="75B8B8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A615FED"/>
    <w:multiLevelType w:val="hybridMultilevel"/>
    <w:tmpl w:val="79A4152A"/>
    <w:lvl w:ilvl="0" w:tplc="BFA8238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385897"/>
    <w:multiLevelType w:val="hybridMultilevel"/>
    <w:tmpl w:val="065073D2"/>
    <w:lvl w:ilvl="0" w:tplc="E1FE4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A4060E"/>
    <w:multiLevelType w:val="hybridMultilevel"/>
    <w:tmpl w:val="19F29BD4"/>
    <w:lvl w:ilvl="0" w:tplc="C82AA7F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7D"/>
    <w:rsid w:val="00003624"/>
    <w:rsid w:val="00004867"/>
    <w:rsid w:val="000061D1"/>
    <w:rsid w:val="00013B79"/>
    <w:rsid w:val="000213C6"/>
    <w:rsid w:val="0003560E"/>
    <w:rsid w:val="000425B3"/>
    <w:rsid w:val="0004632F"/>
    <w:rsid w:val="0005343E"/>
    <w:rsid w:val="00061A57"/>
    <w:rsid w:val="00074744"/>
    <w:rsid w:val="00074EE8"/>
    <w:rsid w:val="00075A09"/>
    <w:rsid w:val="00092727"/>
    <w:rsid w:val="00096C86"/>
    <w:rsid w:val="000A2EC4"/>
    <w:rsid w:val="000A2EED"/>
    <w:rsid w:val="000A42EF"/>
    <w:rsid w:val="000A699D"/>
    <w:rsid w:val="000B22E3"/>
    <w:rsid w:val="000B2E41"/>
    <w:rsid w:val="000B6449"/>
    <w:rsid w:val="000C4DBE"/>
    <w:rsid w:val="000D6CFB"/>
    <w:rsid w:val="000F037C"/>
    <w:rsid w:val="000F15AF"/>
    <w:rsid w:val="000F7867"/>
    <w:rsid w:val="001102EC"/>
    <w:rsid w:val="0011107B"/>
    <w:rsid w:val="00111141"/>
    <w:rsid w:val="00127A22"/>
    <w:rsid w:val="00130C6B"/>
    <w:rsid w:val="00131277"/>
    <w:rsid w:val="00131590"/>
    <w:rsid w:val="00137A9B"/>
    <w:rsid w:val="0014152B"/>
    <w:rsid w:val="0014247D"/>
    <w:rsid w:val="00151F2A"/>
    <w:rsid w:val="00154BED"/>
    <w:rsid w:val="00163861"/>
    <w:rsid w:val="00164872"/>
    <w:rsid w:val="0017556D"/>
    <w:rsid w:val="00175DBB"/>
    <w:rsid w:val="00176996"/>
    <w:rsid w:val="00183ED8"/>
    <w:rsid w:val="00185D0C"/>
    <w:rsid w:val="001A6617"/>
    <w:rsid w:val="001B202E"/>
    <w:rsid w:val="001B2317"/>
    <w:rsid w:val="001B60BF"/>
    <w:rsid w:val="001C35CE"/>
    <w:rsid w:val="001C4716"/>
    <w:rsid w:val="001C5A18"/>
    <w:rsid w:val="001C719C"/>
    <w:rsid w:val="001D1AD6"/>
    <w:rsid w:val="001E20F2"/>
    <w:rsid w:val="001E2B44"/>
    <w:rsid w:val="001E3130"/>
    <w:rsid w:val="001E7A62"/>
    <w:rsid w:val="001F1F1C"/>
    <w:rsid w:val="001F2CDC"/>
    <w:rsid w:val="0020043D"/>
    <w:rsid w:val="002023BF"/>
    <w:rsid w:val="00213221"/>
    <w:rsid w:val="0021424A"/>
    <w:rsid w:val="00214559"/>
    <w:rsid w:val="0021713F"/>
    <w:rsid w:val="00217DC6"/>
    <w:rsid w:val="00224412"/>
    <w:rsid w:val="0022463E"/>
    <w:rsid w:val="00225A3B"/>
    <w:rsid w:val="00230A4B"/>
    <w:rsid w:val="002337D8"/>
    <w:rsid w:val="002411A7"/>
    <w:rsid w:val="00243685"/>
    <w:rsid w:val="0024575D"/>
    <w:rsid w:val="0024647E"/>
    <w:rsid w:val="00257F47"/>
    <w:rsid w:val="002611FD"/>
    <w:rsid w:val="00264BB2"/>
    <w:rsid w:val="00271A89"/>
    <w:rsid w:val="002726BC"/>
    <w:rsid w:val="00272F89"/>
    <w:rsid w:val="00274B63"/>
    <w:rsid w:val="00276855"/>
    <w:rsid w:val="00277762"/>
    <w:rsid w:val="0028231D"/>
    <w:rsid w:val="002961A1"/>
    <w:rsid w:val="00297852"/>
    <w:rsid w:val="002A53FD"/>
    <w:rsid w:val="002A7533"/>
    <w:rsid w:val="002B083D"/>
    <w:rsid w:val="002B250E"/>
    <w:rsid w:val="002B59E7"/>
    <w:rsid w:val="002C026C"/>
    <w:rsid w:val="002C1C3B"/>
    <w:rsid w:val="002C27C9"/>
    <w:rsid w:val="002C6972"/>
    <w:rsid w:val="002C7728"/>
    <w:rsid w:val="002D1076"/>
    <w:rsid w:val="002D5419"/>
    <w:rsid w:val="002D76F8"/>
    <w:rsid w:val="002E23D5"/>
    <w:rsid w:val="002E3462"/>
    <w:rsid w:val="002E6247"/>
    <w:rsid w:val="002F0C7B"/>
    <w:rsid w:val="002F1E82"/>
    <w:rsid w:val="0030206F"/>
    <w:rsid w:val="00305C3E"/>
    <w:rsid w:val="0031661B"/>
    <w:rsid w:val="003307FF"/>
    <w:rsid w:val="0033538B"/>
    <w:rsid w:val="0033585E"/>
    <w:rsid w:val="00340EB8"/>
    <w:rsid w:val="00342EB5"/>
    <w:rsid w:val="0035412D"/>
    <w:rsid w:val="00355856"/>
    <w:rsid w:val="00360789"/>
    <w:rsid w:val="00360DC4"/>
    <w:rsid w:val="00363DDE"/>
    <w:rsid w:val="003642D9"/>
    <w:rsid w:val="00371271"/>
    <w:rsid w:val="00373728"/>
    <w:rsid w:val="003738DF"/>
    <w:rsid w:val="00375C63"/>
    <w:rsid w:val="00376521"/>
    <w:rsid w:val="00392CC2"/>
    <w:rsid w:val="003A39EA"/>
    <w:rsid w:val="003B1037"/>
    <w:rsid w:val="003B10DC"/>
    <w:rsid w:val="003B1517"/>
    <w:rsid w:val="003B1E6B"/>
    <w:rsid w:val="003B316D"/>
    <w:rsid w:val="003B50C2"/>
    <w:rsid w:val="003C062B"/>
    <w:rsid w:val="003C4B02"/>
    <w:rsid w:val="003C5701"/>
    <w:rsid w:val="003C69A2"/>
    <w:rsid w:val="003D2791"/>
    <w:rsid w:val="003D2BBD"/>
    <w:rsid w:val="003D76B9"/>
    <w:rsid w:val="003E5F33"/>
    <w:rsid w:val="003F4080"/>
    <w:rsid w:val="003F46F1"/>
    <w:rsid w:val="003F54B5"/>
    <w:rsid w:val="003F5B3B"/>
    <w:rsid w:val="003F5E35"/>
    <w:rsid w:val="003F7E04"/>
    <w:rsid w:val="00400CA3"/>
    <w:rsid w:val="004109FF"/>
    <w:rsid w:val="004253E6"/>
    <w:rsid w:val="00427948"/>
    <w:rsid w:val="00436774"/>
    <w:rsid w:val="00440B14"/>
    <w:rsid w:val="00443546"/>
    <w:rsid w:val="004464A4"/>
    <w:rsid w:val="00452EF7"/>
    <w:rsid w:val="00457505"/>
    <w:rsid w:val="0046067A"/>
    <w:rsid w:val="00462ABE"/>
    <w:rsid w:val="004636F1"/>
    <w:rsid w:val="00464C6B"/>
    <w:rsid w:val="00466B4C"/>
    <w:rsid w:val="00473CF6"/>
    <w:rsid w:val="00487062"/>
    <w:rsid w:val="00493CC0"/>
    <w:rsid w:val="00495F5F"/>
    <w:rsid w:val="0049757A"/>
    <w:rsid w:val="004A44C6"/>
    <w:rsid w:val="004B32D9"/>
    <w:rsid w:val="004B3476"/>
    <w:rsid w:val="004B5C13"/>
    <w:rsid w:val="004B6B40"/>
    <w:rsid w:val="004B7881"/>
    <w:rsid w:val="004D009F"/>
    <w:rsid w:val="004D7868"/>
    <w:rsid w:val="004E4202"/>
    <w:rsid w:val="004F0CA4"/>
    <w:rsid w:val="004F5A58"/>
    <w:rsid w:val="004F6731"/>
    <w:rsid w:val="0050253A"/>
    <w:rsid w:val="005039D2"/>
    <w:rsid w:val="005046D6"/>
    <w:rsid w:val="0050567A"/>
    <w:rsid w:val="00505C16"/>
    <w:rsid w:val="00511E90"/>
    <w:rsid w:val="00536F9F"/>
    <w:rsid w:val="005462F1"/>
    <w:rsid w:val="00546871"/>
    <w:rsid w:val="00546918"/>
    <w:rsid w:val="005605B8"/>
    <w:rsid w:val="0056063E"/>
    <w:rsid w:val="00563DE8"/>
    <w:rsid w:val="005724B5"/>
    <w:rsid w:val="00572862"/>
    <w:rsid w:val="00573EB6"/>
    <w:rsid w:val="00574B7C"/>
    <w:rsid w:val="00575BE6"/>
    <w:rsid w:val="00581740"/>
    <w:rsid w:val="00584A1B"/>
    <w:rsid w:val="005942F9"/>
    <w:rsid w:val="005972CD"/>
    <w:rsid w:val="005A0062"/>
    <w:rsid w:val="005A1A2C"/>
    <w:rsid w:val="005A46F5"/>
    <w:rsid w:val="005B0CE2"/>
    <w:rsid w:val="005B5329"/>
    <w:rsid w:val="005B7DDC"/>
    <w:rsid w:val="005C0D8A"/>
    <w:rsid w:val="005C19F0"/>
    <w:rsid w:val="005C4F86"/>
    <w:rsid w:val="005D3C1C"/>
    <w:rsid w:val="005D4B85"/>
    <w:rsid w:val="005D4F26"/>
    <w:rsid w:val="005D53D8"/>
    <w:rsid w:val="005D5AA3"/>
    <w:rsid w:val="005D5BDE"/>
    <w:rsid w:val="00612CBE"/>
    <w:rsid w:val="00622F19"/>
    <w:rsid w:val="00625B77"/>
    <w:rsid w:val="0063186B"/>
    <w:rsid w:val="006412ED"/>
    <w:rsid w:val="006500B5"/>
    <w:rsid w:val="00656178"/>
    <w:rsid w:val="00656D29"/>
    <w:rsid w:val="00656E8A"/>
    <w:rsid w:val="006618AD"/>
    <w:rsid w:val="00670749"/>
    <w:rsid w:val="00670F02"/>
    <w:rsid w:val="00672FB9"/>
    <w:rsid w:val="00676881"/>
    <w:rsid w:val="00682880"/>
    <w:rsid w:val="00691845"/>
    <w:rsid w:val="00697A1F"/>
    <w:rsid w:val="006A7BC5"/>
    <w:rsid w:val="006B32D3"/>
    <w:rsid w:val="006C380E"/>
    <w:rsid w:val="006D0B2B"/>
    <w:rsid w:val="006D0C70"/>
    <w:rsid w:val="006D1C96"/>
    <w:rsid w:val="006D3CC5"/>
    <w:rsid w:val="006E6DA8"/>
    <w:rsid w:val="006F3753"/>
    <w:rsid w:val="006F6FE7"/>
    <w:rsid w:val="007011E7"/>
    <w:rsid w:val="00702436"/>
    <w:rsid w:val="0070438F"/>
    <w:rsid w:val="007061C6"/>
    <w:rsid w:val="00711510"/>
    <w:rsid w:val="00716372"/>
    <w:rsid w:val="00733A0B"/>
    <w:rsid w:val="007340CF"/>
    <w:rsid w:val="00737FA2"/>
    <w:rsid w:val="00745C5A"/>
    <w:rsid w:val="0077072E"/>
    <w:rsid w:val="007750FF"/>
    <w:rsid w:val="007810F8"/>
    <w:rsid w:val="00793BF2"/>
    <w:rsid w:val="0079629E"/>
    <w:rsid w:val="007A058C"/>
    <w:rsid w:val="007A082B"/>
    <w:rsid w:val="007B2B98"/>
    <w:rsid w:val="007B30BA"/>
    <w:rsid w:val="007B4073"/>
    <w:rsid w:val="007B7F58"/>
    <w:rsid w:val="007D0C05"/>
    <w:rsid w:val="007D380F"/>
    <w:rsid w:val="007E7832"/>
    <w:rsid w:val="007F5246"/>
    <w:rsid w:val="008048F7"/>
    <w:rsid w:val="00806583"/>
    <w:rsid w:val="00820A48"/>
    <w:rsid w:val="008216EA"/>
    <w:rsid w:val="00824334"/>
    <w:rsid w:val="00832DD0"/>
    <w:rsid w:val="008402BB"/>
    <w:rsid w:val="00840380"/>
    <w:rsid w:val="008447FD"/>
    <w:rsid w:val="00846ED7"/>
    <w:rsid w:val="00851A05"/>
    <w:rsid w:val="008603B2"/>
    <w:rsid w:val="0086528B"/>
    <w:rsid w:val="00870887"/>
    <w:rsid w:val="00870DCD"/>
    <w:rsid w:val="00877094"/>
    <w:rsid w:val="00886137"/>
    <w:rsid w:val="0088796A"/>
    <w:rsid w:val="00887D32"/>
    <w:rsid w:val="00892603"/>
    <w:rsid w:val="00896479"/>
    <w:rsid w:val="00897B57"/>
    <w:rsid w:val="008B089C"/>
    <w:rsid w:val="008D0E97"/>
    <w:rsid w:val="008D3AEE"/>
    <w:rsid w:val="008D79D4"/>
    <w:rsid w:val="008E4547"/>
    <w:rsid w:val="008E67D9"/>
    <w:rsid w:val="008F1229"/>
    <w:rsid w:val="008F36AE"/>
    <w:rsid w:val="008F74BF"/>
    <w:rsid w:val="00905C87"/>
    <w:rsid w:val="00922D52"/>
    <w:rsid w:val="00923DAF"/>
    <w:rsid w:val="00926DF4"/>
    <w:rsid w:val="0093364C"/>
    <w:rsid w:val="009345F7"/>
    <w:rsid w:val="00941343"/>
    <w:rsid w:val="00945D90"/>
    <w:rsid w:val="009460A8"/>
    <w:rsid w:val="00946882"/>
    <w:rsid w:val="00951A18"/>
    <w:rsid w:val="00951DF0"/>
    <w:rsid w:val="00953326"/>
    <w:rsid w:val="00956ADD"/>
    <w:rsid w:val="0096689C"/>
    <w:rsid w:val="00972976"/>
    <w:rsid w:val="00977E17"/>
    <w:rsid w:val="0098350D"/>
    <w:rsid w:val="0098797E"/>
    <w:rsid w:val="009931F1"/>
    <w:rsid w:val="00993353"/>
    <w:rsid w:val="00993767"/>
    <w:rsid w:val="009938FE"/>
    <w:rsid w:val="00993E41"/>
    <w:rsid w:val="00995BF5"/>
    <w:rsid w:val="00996559"/>
    <w:rsid w:val="00997592"/>
    <w:rsid w:val="009A5CE9"/>
    <w:rsid w:val="009B0A57"/>
    <w:rsid w:val="009B2C58"/>
    <w:rsid w:val="009B4DE2"/>
    <w:rsid w:val="009B55E1"/>
    <w:rsid w:val="009B7005"/>
    <w:rsid w:val="009C0D4B"/>
    <w:rsid w:val="009C16B7"/>
    <w:rsid w:val="009C79D1"/>
    <w:rsid w:val="009C7D40"/>
    <w:rsid w:val="009C7D47"/>
    <w:rsid w:val="009D6E3D"/>
    <w:rsid w:val="00A015AD"/>
    <w:rsid w:val="00A0523B"/>
    <w:rsid w:val="00A05952"/>
    <w:rsid w:val="00A15009"/>
    <w:rsid w:val="00A21F4B"/>
    <w:rsid w:val="00A30DBA"/>
    <w:rsid w:val="00A320B1"/>
    <w:rsid w:val="00A3340C"/>
    <w:rsid w:val="00A4066A"/>
    <w:rsid w:val="00A43364"/>
    <w:rsid w:val="00A54AF4"/>
    <w:rsid w:val="00A64DF2"/>
    <w:rsid w:val="00A67A89"/>
    <w:rsid w:val="00A76C71"/>
    <w:rsid w:val="00A817B6"/>
    <w:rsid w:val="00A82F45"/>
    <w:rsid w:val="00A91E1E"/>
    <w:rsid w:val="00A9607D"/>
    <w:rsid w:val="00AA098A"/>
    <w:rsid w:val="00AA2A24"/>
    <w:rsid w:val="00AA52F0"/>
    <w:rsid w:val="00AC19DE"/>
    <w:rsid w:val="00AC4F95"/>
    <w:rsid w:val="00AD1219"/>
    <w:rsid w:val="00AD1985"/>
    <w:rsid w:val="00AE0EF1"/>
    <w:rsid w:val="00AE788D"/>
    <w:rsid w:val="00AF4E82"/>
    <w:rsid w:val="00AF620E"/>
    <w:rsid w:val="00B00B47"/>
    <w:rsid w:val="00B066D8"/>
    <w:rsid w:val="00B16A3F"/>
    <w:rsid w:val="00B1754E"/>
    <w:rsid w:val="00B21735"/>
    <w:rsid w:val="00B21CA7"/>
    <w:rsid w:val="00B21F56"/>
    <w:rsid w:val="00B25F48"/>
    <w:rsid w:val="00B2600F"/>
    <w:rsid w:val="00B42F18"/>
    <w:rsid w:val="00B4406E"/>
    <w:rsid w:val="00B602AC"/>
    <w:rsid w:val="00B736FC"/>
    <w:rsid w:val="00B843D0"/>
    <w:rsid w:val="00B85719"/>
    <w:rsid w:val="00BB254F"/>
    <w:rsid w:val="00BB4E41"/>
    <w:rsid w:val="00BC1BC4"/>
    <w:rsid w:val="00BD5F38"/>
    <w:rsid w:val="00BE3242"/>
    <w:rsid w:val="00BE3FB5"/>
    <w:rsid w:val="00BE4867"/>
    <w:rsid w:val="00BE6E9A"/>
    <w:rsid w:val="00BF14E4"/>
    <w:rsid w:val="00BF7B95"/>
    <w:rsid w:val="00C02C04"/>
    <w:rsid w:val="00C1591A"/>
    <w:rsid w:val="00C166CA"/>
    <w:rsid w:val="00C27320"/>
    <w:rsid w:val="00C31F93"/>
    <w:rsid w:val="00C372D8"/>
    <w:rsid w:val="00C40D58"/>
    <w:rsid w:val="00C420F8"/>
    <w:rsid w:val="00C46FF4"/>
    <w:rsid w:val="00C513BA"/>
    <w:rsid w:val="00C648FF"/>
    <w:rsid w:val="00C66E2F"/>
    <w:rsid w:val="00C74FB4"/>
    <w:rsid w:val="00C81334"/>
    <w:rsid w:val="00C81505"/>
    <w:rsid w:val="00C86935"/>
    <w:rsid w:val="00C91C2C"/>
    <w:rsid w:val="00C920CD"/>
    <w:rsid w:val="00C95486"/>
    <w:rsid w:val="00CA50D7"/>
    <w:rsid w:val="00CD0341"/>
    <w:rsid w:val="00CD6289"/>
    <w:rsid w:val="00CE2698"/>
    <w:rsid w:val="00CE30B1"/>
    <w:rsid w:val="00CE3FDA"/>
    <w:rsid w:val="00D006DA"/>
    <w:rsid w:val="00D00F64"/>
    <w:rsid w:val="00D01FD5"/>
    <w:rsid w:val="00D1323F"/>
    <w:rsid w:val="00D20B39"/>
    <w:rsid w:val="00D35504"/>
    <w:rsid w:val="00D361F7"/>
    <w:rsid w:val="00D362E6"/>
    <w:rsid w:val="00D47033"/>
    <w:rsid w:val="00D474A1"/>
    <w:rsid w:val="00D47AF3"/>
    <w:rsid w:val="00D55C14"/>
    <w:rsid w:val="00D565DB"/>
    <w:rsid w:val="00D61658"/>
    <w:rsid w:val="00D65701"/>
    <w:rsid w:val="00D67B37"/>
    <w:rsid w:val="00D70C1A"/>
    <w:rsid w:val="00D74AD2"/>
    <w:rsid w:val="00D771A8"/>
    <w:rsid w:val="00D8301E"/>
    <w:rsid w:val="00D83807"/>
    <w:rsid w:val="00D84768"/>
    <w:rsid w:val="00D93503"/>
    <w:rsid w:val="00D946F7"/>
    <w:rsid w:val="00D95677"/>
    <w:rsid w:val="00D95F13"/>
    <w:rsid w:val="00DA09AA"/>
    <w:rsid w:val="00DA198F"/>
    <w:rsid w:val="00DA2BC7"/>
    <w:rsid w:val="00DB2E9D"/>
    <w:rsid w:val="00DB31BE"/>
    <w:rsid w:val="00DB6269"/>
    <w:rsid w:val="00DB688F"/>
    <w:rsid w:val="00DC53C9"/>
    <w:rsid w:val="00DD43D9"/>
    <w:rsid w:val="00DD7487"/>
    <w:rsid w:val="00DF53A8"/>
    <w:rsid w:val="00DF5557"/>
    <w:rsid w:val="00DF5B2F"/>
    <w:rsid w:val="00DF6B68"/>
    <w:rsid w:val="00E0341F"/>
    <w:rsid w:val="00E041FA"/>
    <w:rsid w:val="00E07416"/>
    <w:rsid w:val="00E12724"/>
    <w:rsid w:val="00E15822"/>
    <w:rsid w:val="00E25BBF"/>
    <w:rsid w:val="00E40AD0"/>
    <w:rsid w:val="00E411FC"/>
    <w:rsid w:val="00E424A3"/>
    <w:rsid w:val="00E42F24"/>
    <w:rsid w:val="00E43E7C"/>
    <w:rsid w:val="00E45395"/>
    <w:rsid w:val="00E4603C"/>
    <w:rsid w:val="00E47BAF"/>
    <w:rsid w:val="00E529F2"/>
    <w:rsid w:val="00E67390"/>
    <w:rsid w:val="00E85045"/>
    <w:rsid w:val="00E8582E"/>
    <w:rsid w:val="00E917F4"/>
    <w:rsid w:val="00E94098"/>
    <w:rsid w:val="00E97CD1"/>
    <w:rsid w:val="00EA2000"/>
    <w:rsid w:val="00EB0F90"/>
    <w:rsid w:val="00EB4C57"/>
    <w:rsid w:val="00EC59E7"/>
    <w:rsid w:val="00EC65C8"/>
    <w:rsid w:val="00ED0AEE"/>
    <w:rsid w:val="00ED561C"/>
    <w:rsid w:val="00EF0FD5"/>
    <w:rsid w:val="00EF7636"/>
    <w:rsid w:val="00F022D9"/>
    <w:rsid w:val="00F036C8"/>
    <w:rsid w:val="00F067BA"/>
    <w:rsid w:val="00F21288"/>
    <w:rsid w:val="00F33DC5"/>
    <w:rsid w:val="00F35F53"/>
    <w:rsid w:val="00F35F88"/>
    <w:rsid w:val="00F528A3"/>
    <w:rsid w:val="00F53707"/>
    <w:rsid w:val="00F637F2"/>
    <w:rsid w:val="00F74B6D"/>
    <w:rsid w:val="00F800D7"/>
    <w:rsid w:val="00F8067D"/>
    <w:rsid w:val="00F843FE"/>
    <w:rsid w:val="00F90A9B"/>
    <w:rsid w:val="00F92D06"/>
    <w:rsid w:val="00FA352D"/>
    <w:rsid w:val="00FB6DDD"/>
    <w:rsid w:val="00FC119D"/>
    <w:rsid w:val="00FC4975"/>
    <w:rsid w:val="00FC6DD2"/>
    <w:rsid w:val="00FC767C"/>
    <w:rsid w:val="00FC7816"/>
    <w:rsid w:val="00FC7A1B"/>
    <w:rsid w:val="00FC7F3E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7AF74-1226-4230-9866-7F22DCC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7D"/>
    <w:pPr>
      <w:ind w:leftChars="200" w:left="480"/>
    </w:pPr>
  </w:style>
  <w:style w:type="table" w:styleId="a4">
    <w:name w:val="Table Grid"/>
    <w:basedOn w:val="a1"/>
    <w:rsid w:val="00C813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B5C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B5C13"/>
    <w:rPr>
      <w:sz w:val="20"/>
      <w:szCs w:val="20"/>
    </w:rPr>
  </w:style>
  <w:style w:type="character" w:styleId="a9">
    <w:name w:val="annotation reference"/>
    <w:uiPriority w:val="99"/>
    <w:semiHidden/>
    <w:unhideWhenUsed/>
    <w:rsid w:val="00574B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4B7C"/>
  </w:style>
  <w:style w:type="character" w:customStyle="1" w:styleId="ab">
    <w:name w:val="註解文字 字元"/>
    <w:basedOn w:val="a0"/>
    <w:link w:val="aa"/>
    <w:uiPriority w:val="99"/>
    <w:semiHidden/>
    <w:rsid w:val="00574B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74B7C"/>
    <w:rPr>
      <w:b/>
      <w:bCs/>
    </w:rPr>
  </w:style>
  <w:style w:type="character" w:customStyle="1" w:styleId="ad">
    <w:name w:val="註解主旨 字元"/>
    <w:link w:val="ac"/>
    <w:uiPriority w:val="99"/>
    <w:semiHidden/>
    <w:rsid w:val="00574B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74B7C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74B7C"/>
    <w:rPr>
      <w:rFonts w:ascii="Calibri Light" w:eastAsia="新細明體" w:hAnsi="Calibri Light" w:cs="Times New Roman"/>
      <w:sz w:val="18"/>
      <w:szCs w:val="18"/>
    </w:rPr>
  </w:style>
  <w:style w:type="character" w:customStyle="1" w:styleId="q">
    <w:name w:val="q"/>
    <w:basedOn w:val="a0"/>
    <w:rsid w:val="0014152B"/>
  </w:style>
  <w:style w:type="character" w:styleId="af0">
    <w:name w:val="Strong"/>
    <w:uiPriority w:val="22"/>
    <w:qFormat/>
    <w:rsid w:val="005D4F26"/>
    <w:rPr>
      <w:b/>
      <w:bCs/>
    </w:rPr>
  </w:style>
  <w:style w:type="character" w:customStyle="1" w:styleId="black">
    <w:name w:val="black"/>
    <w:basedOn w:val="a0"/>
    <w:rsid w:val="00D01FD5"/>
  </w:style>
  <w:style w:type="table" w:styleId="1-5">
    <w:name w:val="Grid Table 1 Light Accent 5"/>
    <w:basedOn w:val="a1"/>
    <w:uiPriority w:val="46"/>
    <w:rsid w:val="00FA352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footnote text"/>
    <w:basedOn w:val="a"/>
    <w:link w:val="af2"/>
    <w:uiPriority w:val="99"/>
    <w:semiHidden/>
    <w:unhideWhenUsed/>
    <w:rsid w:val="00EF0FD5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semiHidden/>
    <w:rsid w:val="00EF0FD5"/>
    <w:rPr>
      <w:sz w:val="20"/>
      <w:szCs w:val="20"/>
    </w:rPr>
  </w:style>
  <w:style w:type="character" w:styleId="af3">
    <w:name w:val="footnote reference"/>
    <w:uiPriority w:val="99"/>
    <w:semiHidden/>
    <w:unhideWhenUsed/>
    <w:rsid w:val="00EF0FD5"/>
    <w:rPr>
      <w:vertAlign w:val="superscript"/>
    </w:rPr>
  </w:style>
  <w:style w:type="character" w:customStyle="1" w:styleId="50f4">
    <w:name w:val="_50f4"/>
    <w:basedOn w:val="a0"/>
    <w:rsid w:val="00A82F45"/>
  </w:style>
  <w:style w:type="character" w:styleId="af4">
    <w:name w:val="Hyperlink"/>
    <w:uiPriority w:val="99"/>
    <w:unhideWhenUsed/>
    <w:rsid w:val="005A46F5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5B5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GxdPvZQ3viJphyceBbySvDasCiQz2-wii6hRqx8SJ4/edit" TargetMode="External"/><Relationship Id="rId13" Type="http://schemas.openxmlformats.org/officeDocument/2006/relationships/hyperlink" Target="https://www.ted.com/talks/julia_bacha_how_women_wage_conflict_without_violence?language=zh-cn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d.com/talks/caroline_paul_to_raise_brave_girls_encourage_adventure/transcript?language=zh-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mbooks.com.tw/indexstore.php?product_id=5916" TargetMode="External"/><Relationship Id="rId10" Type="http://schemas.openxmlformats.org/officeDocument/2006/relationships/hyperlink" Target="http://www.taiwanwomencenter.org.tw/zh-tw/NewsMgt/New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722E-F8D5-4216-A894-78DC19AD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Links>
    <vt:vector size="30" baseType="variant">
      <vt:variant>
        <vt:i4>8126495</vt:i4>
      </vt:variant>
      <vt:variant>
        <vt:i4>12</vt:i4>
      </vt:variant>
      <vt:variant>
        <vt:i4>0</vt:i4>
      </vt:variant>
      <vt:variant>
        <vt:i4>5</vt:i4>
      </vt:variant>
      <vt:variant>
        <vt:lpwstr>http://www.fembooks.com.tw/indexstore.php?product_id=5916</vt:lpwstr>
      </vt:variant>
      <vt:variant>
        <vt:lpwstr/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https://www.ted.com/talks/julia_bacha_how_women_wage_conflict_without_violence?language=zh-cn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https://www.ted.com/talks/caroline_paul_to_raise_brave_girls_encourage_adventure/transcript?language=zh-cn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http://www.taiwanwomencenter.org.tw/zh-tw/NewsMgt/News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https://docs.google.com/forms/d/1JGxdPvZQ3viJphyceBbySvDasCiQz2-wii6hRqx8SJ4/edit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蔡淳如</dc:creator>
  <cp:keywords/>
  <dc:description/>
  <cp:lastModifiedBy>蔡淳如</cp:lastModifiedBy>
  <cp:revision>7</cp:revision>
  <cp:lastPrinted>2017-07-05T08:21:00Z</cp:lastPrinted>
  <dcterms:created xsi:type="dcterms:W3CDTF">2017-07-11T01:46:00Z</dcterms:created>
  <dcterms:modified xsi:type="dcterms:W3CDTF">2017-07-11T01:58:00Z</dcterms:modified>
</cp:coreProperties>
</file>